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7728" w14:textId="12F39F40" w:rsidR="00BF70D9" w:rsidRDefault="00BF70D9" w:rsidP="00BF70D9">
      <w:pPr>
        <w:suppressAutoHyphens/>
        <w:spacing w:after="0" w:line="240" w:lineRule="auto"/>
        <w:jc w:val="both"/>
        <w:rPr>
          <w:rFonts w:ascii="Arial" w:eastAsia="Calibri" w:hAnsi="Arial" w:cs="Arial"/>
          <w:b/>
          <w:bCs/>
          <w:color w:val="CE181E"/>
          <w:kern w:val="2"/>
          <w:sz w:val="20"/>
          <w:szCs w:val="20"/>
          <w:lang w:eastAsia="zh-CN" w:bidi="hi-IN"/>
        </w:rPr>
      </w:pPr>
      <w:bookmarkStart w:id="0" w:name="_Hlk129343567"/>
      <w:bookmarkEnd w:id="0"/>
      <w:r>
        <w:rPr>
          <w:noProof/>
          <w:lang w:eastAsia="es-ES"/>
        </w:rPr>
        <w:drawing>
          <wp:inline distT="0" distB="0" distL="0" distR="0" wp14:anchorId="27312781" wp14:editId="1848B48C">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p w14:paraId="4F071313" w14:textId="77777777" w:rsidR="00D024AD" w:rsidRDefault="00D024AD" w:rsidP="00BF70D9">
      <w:pPr>
        <w:suppressAutoHyphens/>
        <w:spacing w:after="0" w:line="240" w:lineRule="auto"/>
        <w:jc w:val="both"/>
        <w:rPr>
          <w:rFonts w:ascii="Arial" w:eastAsia="Calibri" w:hAnsi="Arial" w:cs="Arial"/>
          <w:b/>
          <w:bCs/>
          <w:color w:val="CE181E"/>
          <w:kern w:val="2"/>
          <w:sz w:val="20"/>
          <w:szCs w:val="20"/>
          <w:lang w:eastAsia="zh-CN" w:bidi="hi-IN"/>
        </w:rPr>
      </w:pPr>
    </w:p>
    <w:p w14:paraId="3F16AA70" w14:textId="7390D691"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b/>
          <w:bCs/>
          <w:color w:val="CE181E"/>
          <w:kern w:val="2"/>
          <w:sz w:val="20"/>
          <w:szCs w:val="20"/>
          <w:lang w:eastAsia="zh-CN" w:bidi="hi-IN"/>
        </w:rPr>
        <w:t>IDENTIFICACIÓN DE LA NECESIDAD DE IMPLANTAR LAS RECOMENDACIONES Y SITUACIÓN BASAL</w:t>
      </w:r>
    </w:p>
    <w:p w14:paraId="63955610" w14:textId="77777777" w:rsidR="00BF70D9" w:rsidRPr="00BF70D9" w:rsidRDefault="00BF70D9" w:rsidP="00BF70D9">
      <w:pPr>
        <w:suppressAutoHyphens/>
        <w:spacing w:after="0" w:line="240" w:lineRule="auto"/>
        <w:jc w:val="both"/>
        <w:rPr>
          <w:rFonts w:ascii="Arial" w:eastAsia="Calibri" w:hAnsi="Arial" w:cs="Arial"/>
          <w:b/>
          <w:bCs/>
          <w:color w:val="CE181E"/>
          <w:kern w:val="2"/>
          <w:sz w:val="20"/>
          <w:szCs w:val="20"/>
          <w:lang w:eastAsia="zh-CN" w:bidi="hi-IN"/>
        </w:rPr>
      </w:pPr>
    </w:p>
    <w:p w14:paraId="731399AC" w14:textId="77777777" w:rsidR="00BF70D9" w:rsidRPr="00BF70D9" w:rsidRDefault="00BF70D9" w:rsidP="00BF70D9">
      <w:pPr>
        <w:suppressAutoHyphens/>
        <w:spacing w:after="0" w:line="240" w:lineRule="auto"/>
        <w:ind w:left="709"/>
        <w:jc w:val="both"/>
        <w:rPr>
          <w:rFonts w:ascii="Arial" w:eastAsia="Calibri" w:hAnsi="Arial" w:cs="Arial"/>
          <w:b/>
          <w:bCs/>
          <w:color w:val="404040"/>
          <w:kern w:val="2"/>
          <w:sz w:val="20"/>
          <w:szCs w:val="20"/>
          <w:lang w:eastAsia="zh-CN" w:bidi="hi-IN"/>
        </w:rPr>
      </w:pPr>
      <w:r w:rsidRPr="00BF70D9">
        <w:rPr>
          <w:rFonts w:ascii="Arial" w:eastAsia="Calibri" w:hAnsi="Arial" w:cs="Arial"/>
          <w:color w:val="404040"/>
          <w:kern w:val="2"/>
          <w:sz w:val="20"/>
          <w:szCs w:val="20"/>
          <w:lang w:eastAsia="zh-CN" w:bidi="hi-IN"/>
        </w:rPr>
        <w:t xml:space="preserve">El Equipo Motor, ha realizado examen previo del entorno en el que se llevará a cabo el proyecto, mediante un análisis </w:t>
      </w:r>
      <w:r w:rsidRPr="00BF70D9">
        <w:rPr>
          <w:rFonts w:ascii="Arial" w:eastAsia="Calibri" w:hAnsi="Arial" w:cs="Arial"/>
          <w:b/>
          <w:bCs/>
          <w:color w:val="404040"/>
          <w:kern w:val="2"/>
          <w:sz w:val="20"/>
          <w:szCs w:val="20"/>
          <w:lang w:eastAsia="zh-CN" w:bidi="hi-IN"/>
        </w:rPr>
        <w:t>DAFO</w:t>
      </w:r>
      <w:r w:rsidRPr="00BF70D9">
        <w:rPr>
          <w:rFonts w:ascii="Arial" w:eastAsia="Calibri" w:hAnsi="Arial" w:cs="Arial"/>
          <w:color w:val="404040"/>
          <w:kern w:val="2"/>
          <w:sz w:val="20"/>
          <w:szCs w:val="20"/>
          <w:lang w:eastAsia="zh-CN" w:bidi="hi-IN"/>
        </w:rPr>
        <w:t xml:space="preserve">, un análisis </w:t>
      </w:r>
      <w:r w:rsidRPr="00BF70D9">
        <w:rPr>
          <w:rFonts w:ascii="Arial" w:eastAsia="Calibri" w:hAnsi="Arial" w:cs="Arial"/>
          <w:b/>
          <w:bCs/>
          <w:color w:val="404040"/>
          <w:kern w:val="2"/>
          <w:sz w:val="20"/>
          <w:szCs w:val="20"/>
          <w:lang w:eastAsia="zh-CN" w:bidi="hi-IN"/>
        </w:rPr>
        <w:t>CAME</w:t>
      </w:r>
      <w:r w:rsidRPr="00BF70D9">
        <w:rPr>
          <w:rFonts w:ascii="Arial" w:eastAsia="Calibri" w:hAnsi="Arial" w:cs="Arial"/>
          <w:color w:val="404040"/>
          <w:kern w:val="2"/>
          <w:sz w:val="20"/>
          <w:szCs w:val="20"/>
          <w:lang w:eastAsia="zh-CN" w:bidi="hi-IN"/>
        </w:rPr>
        <w:t xml:space="preserve">, consiguiendo </w:t>
      </w:r>
      <w:r w:rsidRPr="00BF70D9">
        <w:rPr>
          <w:rFonts w:ascii="Arial" w:eastAsia="Calibri" w:hAnsi="Arial" w:cs="Arial"/>
          <w:b/>
          <w:bCs/>
          <w:color w:val="404040"/>
          <w:kern w:val="2"/>
          <w:sz w:val="20"/>
          <w:szCs w:val="20"/>
          <w:lang w:eastAsia="zh-CN" w:bidi="hi-IN"/>
        </w:rPr>
        <w:t>ESTRATEGIA DE IMPLANTACIÓN DE ATAQUE</w:t>
      </w:r>
      <w:r w:rsidRPr="00BF70D9">
        <w:rPr>
          <w:rFonts w:ascii="Arial" w:eastAsia="Calibri" w:hAnsi="Arial" w:cs="Arial"/>
          <w:color w:val="404040"/>
          <w:kern w:val="2"/>
          <w:sz w:val="20"/>
          <w:szCs w:val="20"/>
          <w:lang w:eastAsia="zh-CN" w:bidi="hi-IN"/>
        </w:rPr>
        <w:t xml:space="preserve">, aprovechando los resultados detectados en el apartado de factores de origen externos </w:t>
      </w:r>
      <w:r w:rsidRPr="00BF70D9">
        <w:rPr>
          <w:rFonts w:ascii="Arial" w:eastAsia="Calibri" w:hAnsi="Arial" w:cs="Arial"/>
          <w:b/>
          <w:bCs/>
          <w:color w:val="404040"/>
          <w:kern w:val="2"/>
          <w:sz w:val="20"/>
          <w:szCs w:val="20"/>
          <w:lang w:eastAsia="zh-CN" w:bidi="hi-IN"/>
        </w:rPr>
        <w:t>OPORTUNIDADES</w:t>
      </w:r>
      <w:r w:rsidRPr="00BF70D9">
        <w:rPr>
          <w:rFonts w:ascii="Arial" w:eastAsia="Calibri" w:hAnsi="Arial" w:cs="Arial"/>
          <w:color w:val="404040"/>
          <w:kern w:val="2"/>
          <w:sz w:val="20"/>
          <w:szCs w:val="20"/>
          <w:lang w:eastAsia="zh-CN" w:bidi="hi-IN"/>
        </w:rPr>
        <w:t xml:space="preserve"> con los detectados en los factores de origen internos </w:t>
      </w:r>
      <w:r w:rsidRPr="00BF70D9">
        <w:rPr>
          <w:rFonts w:ascii="Arial" w:eastAsia="Calibri" w:hAnsi="Arial" w:cs="Arial"/>
          <w:b/>
          <w:bCs/>
          <w:color w:val="404040"/>
          <w:kern w:val="2"/>
          <w:sz w:val="20"/>
          <w:szCs w:val="20"/>
          <w:lang w:eastAsia="zh-CN" w:bidi="hi-IN"/>
        </w:rPr>
        <w:t>FORTALEZA.</w:t>
      </w:r>
    </w:p>
    <w:p w14:paraId="51FB50F9" w14:textId="77777777" w:rsidR="00BF70D9" w:rsidRPr="00BF70D9" w:rsidRDefault="00BF70D9" w:rsidP="00BF70D9">
      <w:pPr>
        <w:suppressAutoHyphens/>
        <w:spacing w:after="0" w:line="240" w:lineRule="auto"/>
        <w:ind w:left="709"/>
        <w:jc w:val="both"/>
        <w:rPr>
          <w:rFonts w:ascii="Arial" w:eastAsia="SimSun" w:hAnsi="Arial" w:cs="Arial"/>
          <w:kern w:val="2"/>
          <w:sz w:val="20"/>
          <w:szCs w:val="20"/>
          <w:lang w:eastAsia="zh-CN" w:bidi="hi-IN"/>
        </w:rPr>
      </w:pPr>
    </w:p>
    <w:p w14:paraId="315E331B" w14:textId="4D360882" w:rsidR="00BF70D9" w:rsidRPr="00BF70D9" w:rsidRDefault="00BF70D9" w:rsidP="00BF70D9">
      <w:pPr>
        <w:suppressAutoHyphens/>
        <w:spacing w:after="0" w:line="240" w:lineRule="auto"/>
        <w:ind w:left="709"/>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Sabemos que existe un grupo de profesionales con perfil investigador, pero no existe un registro reglado sobre dicha actividad.</w:t>
      </w:r>
    </w:p>
    <w:p w14:paraId="05DB53B3" w14:textId="77777777"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b/>
          <w:bCs/>
          <w:color w:val="404040"/>
          <w:kern w:val="2"/>
          <w:sz w:val="20"/>
          <w:szCs w:val="20"/>
          <w:lang w:eastAsia="zh-CN" w:bidi="hi-IN"/>
        </w:rPr>
        <w:tab/>
      </w:r>
    </w:p>
    <w:p w14:paraId="4A26B90B" w14:textId="5630E51A"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b/>
          <w:bCs/>
          <w:color w:val="CE181E"/>
          <w:kern w:val="2"/>
          <w:sz w:val="20"/>
          <w:szCs w:val="20"/>
          <w:lang w:eastAsia="zh-CN" w:bidi="hi-IN"/>
        </w:rPr>
        <w:t>RECOMENDACIONES DE CADA EJE</w:t>
      </w:r>
      <w:r w:rsidR="00E755DD">
        <w:rPr>
          <w:rFonts w:ascii="Arial" w:eastAsia="Calibri" w:hAnsi="Arial" w:cs="Arial"/>
          <w:b/>
          <w:bCs/>
          <w:color w:val="CE181E"/>
          <w:kern w:val="2"/>
          <w:sz w:val="20"/>
          <w:szCs w:val="20"/>
          <w:lang w:eastAsia="zh-CN" w:bidi="hi-IN"/>
        </w:rPr>
        <w:t>,</w:t>
      </w:r>
      <w:r w:rsidRPr="00BF70D9">
        <w:rPr>
          <w:rFonts w:ascii="Arial" w:eastAsia="Calibri" w:hAnsi="Arial" w:cs="Arial"/>
          <w:b/>
          <w:bCs/>
          <w:color w:val="CE181E"/>
          <w:kern w:val="2"/>
          <w:sz w:val="20"/>
          <w:szCs w:val="20"/>
          <w:lang w:eastAsia="zh-CN" w:bidi="hi-IN"/>
        </w:rPr>
        <w:t xml:space="preserve"> QUE LA INSTITUCIÓN ESTÁ INTERESADA EN IMPLANTAR Y EVALUAR</w:t>
      </w:r>
      <w:r w:rsidR="00D024AD">
        <w:rPr>
          <w:rFonts w:ascii="Arial" w:eastAsia="Calibri" w:hAnsi="Arial" w:cs="Arial"/>
          <w:b/>
          <w:bCs/>
          <w:color w:val="CE181E"/>
          <w:kern w:val="2"/>
          <w:sz w:val="20"/>
          <w:szCs w:val="20"/>
          <w:lang w:eastAsia="zh-CN" w:bidi="hi-IN"/>
        </w:rPr>
        <w:t xml:space="preserve"> (</w:t>
      </w:r>
      <w:r w:rsidR="00D024AD" w:rsidRPr="00D024AD">
        <w:rPr>
          <w:rFonts w:ascii="Arial" w:eastAsia="Calibri" w:hAnsi="Arial" w:cs="Arial"/>
          <w:b/>
          <w:bCs/>
          <w:color w:val="CE181E"/>
          <w:kern w:val="2"/>
          <w:sz w:val="20"/>
          <w:szCs w:val="20"/>
          <w:lang w:eastAsia="zh-CN" w:bidi="hi-IN"/>
        </w:rPr>
        <w:t>POR ORDEN DE PRIORIDAD</w:t>
      </w:r>
      <w:r w:rsidR="00D024AD">
        <w:rPr>
          <w:rFonts w:ascii="Arial" w:eastAsia="Calibri" w:hAnsi="Arial" w:cs="Arial"/>
          <w:b/>
          <w:bCs/>
          <w:color w:val="CE181E"/>
          <w:kern w:val="2"/>
          <w:sz w:val="20"/>
          <w:szCs w:val="20"/>
          <w:lang w:eastAsia="zh-CN" w:bidi="hi-IN"/>
        </w:rPr>
        <w:t>)</w:t>
      </w:r>
    </w:p>
    <w:p w14:paraId="4A95AB9E" w14:textId="77777777"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p>
    <w:p w14:paraId="6AE5B752" w14:textId="77777777" w:rsidR="00BF70D9" w:rsidRPr="00BF70D9" w:rsidRDefault="00BF70D9" w:rsidP="00E755DD">
      <w:pPr>
        <w:suppressAutoHyphens/>
        <w:spacing w:after="0" w:line="240" w:lineRule="auto"/>
        <w:ind w:left="567"/>
        <w:jc w:val="both"/>
        <w:rPr>
          <w:rFonts w:ascii="Arial" w:eastAsia="SimSun" w:hAnsi="Arial" w:cs="Arial"/>
          <w:b/>
          <w:bCs/>
          <w:kern w:val="2"/>
          <w:sz w:val="20"/>
          <w:szCs w:val="20"/>
          <w:u w:val="single"/>
          <w:lang w:eastAsia="zh-CN" w:bidi="hi-IN"/>
        </w:rPr>
      </w:pPr>
      <w:r w:rsidRPr="00BF70D9">
        <w:rPr>
          <w:rFonts w:ascii="Arial" w:eastAsia="SimSun" w:hAnsi="Arial" w:cs="Arial"/>
          <w:b/>
          <w:bCs/>
          <w:kern w:val="2"/>
          <w:sz w:val="20"/>
          <w:szCs w:val="20"/>
          <w:lang w:eastAsia="zh-CN" w:bidi="hi-IN"/>
        </w:rPr>
        <w:t>1º</w:t>
      </w:r>
      <w:r w:rsidRPr="00BF70D9">
        <w:rPr>
          <w:rFonts w:ascii="Arial" w:eastAsia="SimSun" w:hAnsi="Arial" w:cs="Arial"/>
          <w:kern w:val="2"/>
          <w:sz w:val="20"/>
          <w:szCs w:val="20"/>
          <w:lang w:eastAsia="zh-CN" w:bidi="hi-IN"/>
        </w:rPr>
        <w:t xml:space="preserve">.  </w:t>
      </w:r>
      <w:r w:rsidRPr="00BF70D9">
        <w:rPr>
          <w:rFonts w:ascii="Arial" w:eastAsia="SimSun" w:hAnsi="Arial" w:cs="Arial"/>
          <w:b/>
          <w:bCs/>
          <w:kern w:val="2"/>
          <w:sz w:val="20"/>
          <w:szCs w:val="20"/>
          <w:u w:val="single"/>
          <w:lang w:eastAsia="zh-CN" w:bidi="hi-IN"/>
        </w:rPr>
        <w:t>EJE1. DETECCIÓN DEL TALENTO</w:t>
      </w:r>
    </w:p>
    <w:p w14:paraId="09B6A659" w14:textId="77777777"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p>
    <w:p w14:paraId="3F186AFD" w14:textId="77777777" w:rsidR="00BF70D9" w:rsidRPr="00E755DD" w:rsidRDefault="00BF70D9" w:rsidP="00E755DD">
      <w:pPr>
        <w:suppressAutoHyphens/>
        <w:spacing w:after="0" w:line="240" w:lineRule="auto"/>
        <w:ind w:left="1276" w:hanging="313"/>
        <w:jc w:val="both"/>
        <w:rPr>
          <w:rFonts w:ascii="Arial" w:eastAsia="Calibri" w:hAnsi="Arial" w:cs="Arial"/>
          <w:color w:val="404040"/>
          <w:kern w:val="2"/>
          <w:sz w:val="20"/>
          <w:szCs w:val="20"/>
          <w:lang w:eastAsia="zh-CN" w:bidi="hi-IN"/>
        </w:rPr>
      </w:pPr>
      <w:r w:rsidRPr="00BF70D9">
        <w:rPr>
          <w:rFonts w:ascii="Arial" w:eastAsia="Calibri" w:hAnsi="Arial" w:cs="Arial"/>
          <w:b/>
          <w:bCs/>
          <w:color w:val="404040"/>
          <w:kern w:val="2"/>
          <w:sz w:val="20"/>
          <w:szCs w:val="20"/>
          <w:lang w:eastAsia="zh-CN" w:bidi="hi-IN"/>
        </w:rPr>
        <w:t>1</w:t>
      </w:r>
      <w:r w:rsidRPr="00E755DD">
        <w:rPr>
          <w:rFonts w:ascii="Arial" w:eastAsia="Calibri" w:hAnsi="Arial" w:cs="Arial"/>
          <w:color w:val="404040"/>
          <w:kern w:val="2"/>
          <w:sz w:val="20"/>
          <w:szCs w:val="20"/>
          <w:lang w:eastAsia="zh-CN" w:bidi="hi-IN"/>
        </w:rPr>
        <w:t xml:space="preserve">. Crear “mapa de enfermeras con formación avanzada en investigación. </w:t>
      </w:r>
    </w:p>
    <w:p w14:paraId="26CD50C4" w14:textId="77777777" w:rsidR="00BF70D9" w:rsidRPr="00E755DD" w:rsidRDefault="00BF70D9" w:rsidP="00E755DD">
      <w:pPr>
        <w:suppressAutoHyphens/>
        <w:spacing w:after="0" w:line="240" w:lineRule="auto"/>
        <w:ind w:left="1276" w:hanging="313"/>
        <w:jc w:val="both"/>
        <w:rPr>
          <w:rFonts w:ascii="Arial" w:eastAsia="Calibri" w:hAnsi="Arial" w:cs="Arial"/>
          <w:color w:val="404040"/>
          <w:kern w:val="2"/>
          <w:sz w:val="20"/>
          <w:szCs w:val="20"/>
          <w:lang w:eastAsia="zh-CN" w:bidi="hi-IN"/>
        </w:rPr>
      </w:pPr>
      <w:r w:rsidRPr="00E755DD">
        <w:rPr>
          <w:rFonts w:ascii="Arial" w:eastAsia="Calibri" w:hAnsi="Arial" w:cs="Arial"/>
          <w:b/>
          <w:bCs/>
          <w:color w:val="404040"/>
          <w:kern w:val="2"/>
          <w:sz w:val="20"/>
          <w:szCs w:val="20"/>
          <w:lang w:eastAsia="zh-CN" w:bidi="hi-IN"/>
        </w:rPr>
        <w:t>2</w:t>
      </w:r>
      <w:r w:rsidRPr="00E755DD">
        <w:rPr>
          <w:rFonts w:ascii="Arial" w:eastAsia="Calibri" w:hAnsi="Arial" w:cs="Arial"/>
          <w:color w:val="404040"/>
          <w:kern w:val="2"/>
          <w:sz w:val="20"/>
          <w:szCs w:val="20"/>
          <w:lang w:eastAsia="zh-CN" w:bidi="hi-IN"/>
        </w:rPr>
        <w:t>. Fomentar y facilitar dentro de la Formación Sanitarias Especializada (EIR) el trabajo final de residencia contemple el desarrollo de trabajo de campo y no solamente se limite a la definición de un proyecto de investigación.</w:t>
      </w:r>
    </w:p>
    <w:p w14:paraId="2DA0356A" w14:textId="77777777" w:rsidR="00BF70D9" w:rsidRPr="00BF70D9" w:rsidRDefault="00BF70D9" w:rsidP="00BF70D9">
      <w:pPr>
        <w:suppressAutoHyphens/>
        <w:spacing w:after="0" w:line="240" w:lineRule="auto"/>
        <w:ind w:left="680"/>
        <w:jc w:val="both"/>
        <w:rPr>
          <w:rFonts w:ascii="Arial" w:eastAsia="SimSun" w:hAnsi="Arial" w:cs="Arial"/>
          <w:kern w:val="2"/>
          <w:sz w:val="20"/>
          <w:szCs w:val="20"/>
          <w:lang w:eastAsia="zh-CN" w:bidi="hi-IN"/>
        </w:rPr>
      </w:pPr>
    </w:p>
    <w:p w14:paraId="762DDE8C" w14:textId="13C4E944" w:rsidR="00BF70D9" w:rsidRPr="00E755DD" w:rsidRDefault="00BF70D9" w:rsidP="00E755DD">
      <w:pPr>
        <w:suppressAutoHyphens/>
        <w:spacing w:after="0" w:line="240" w:lineRule="auto"/>
        <w:ind w:left="567"/>
        <w:jc w:val="both"/>
        <w:rPr>
          <w:rFonts w:ascii="Arial" w:eastAsia="SimSun" w:hAnsi="Arial" w:cs="Arial"/>
          <w:b/>
          <w:bCs/>
          <w:kern w:val="2"/>
          <w:sz w:val="20"/>
          <w:szCs w:val="20"/>
          <w:lang w:eastAsia="zh-CN" w:bidi="hi-IN"/>
        </w:rPr>
      </w:pPr>
      <w:r w:rsidRPr="00BF70D9">
        <w:rPr>
          <w:rFonts w:ascii="Arial" w:eastAsia="SimSun" w:hAnsi="Arial" w:cs="Arial"/>
          <w:b/>
          <w:bCs/>
          <w:kern w:val="2"/>
          <w:sz w:val="20"/>
          <w:szCs w:val="20"/>
          <w:lang w:eastAsia="zh-CN" w:bidi="hi-IN"/>
        </w:rPr>
        <w:t>2º</w:t>
      </w:r>
      <w:r w:rsidRPr="00E755DD">
        <w:rPr>
          <w:rFonts w:ascii="Arial" w:eastAsia="SimSun" w:hAnsi="Arial" w:cs="Arial"/>
          <w:b/>
          <w:bCs/>
          <w:kern w:val="2"/>
          <w:sz w:val="20"/>
          <w:szCs w:val="20"/>
          <w:lang w:eastAsia="zh-CN" w:bidi="hi-IN"/>
        </w:rPr>
        <w:t>. EJE5. RECURSOS DESTINADOS AL FOMENTO DE LA INVESTIGACIÓN EN ENFERMERÍA</w:t>
      </w:r>
    </w:p>
    <w:p w14:paraId="58BFA628" w14:textId="77777777"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p>
    <w:p w14:paraId="4B562BC4" w14:textId="77777777"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1</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Facilitar asistencia a foros científicos, así como la formación continuada.</w:t>
      </w:r>
    </w:p>
    <w:p w14:paraId="43D9D2DF" w14:textId="5C8F8AE9" w:rsidR="00BF70D9" w:rsidRPr="00E755DD" w:rsidRDefault="00BF70D9" w:rsidP="00E755DD">
      <w:pPr>
        <w:suppressAutoHyphens/>
        <w:spacing w:after="0" w:line="240" w:lineRule="auto"/>
        <w:ind w:left="1276" w:hanging="313"/>
        <w:jc w:val="both"/>
        <w:rPr>
          <w:rFonts w:ascii="Arial" w:eastAsia="Calibri" w:hAnsi="Arial" w:cs="Arial"/>
          <w:color w:val="404040"/>
          <w:kern w:val="2"/>
          <w:sz w:val="20"/>
          <w:szCs w:val="20"/>
          <w:lang w:eastAsia="zh-CN" w:bidi="hi-IN"/>
        </w:rPr>
      </w:pPr>
      <w:r w:rsidRPr="00BF70D9">
        <w:rPr>
          <w:rFonts w:ascii="Arial" w:eastAsia="Calibri" w:hAnsi="Arial" w:cs="Arial"/>
          <w:b/>
          <w:bCs/>
          <w:color w:val="404040"/>
          <w:kern w:val="2"/>
          <w:sz w:val="20"/>
          <w:szCs w:val="20"/>
          <w:lang w:eastAsia="zh-CN" w:bidi="hi-IN"/>
        </w:rPr>
        <w:t>2</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Implicación de l</w:t>
      </w:r>
      <w:r w:rsidR="00E755DD">
        <w:rPr>
          <w:rFonts w:ascii="Arial" w:eastAsia="Calibri" w:hAnsi="Arial" w:cs="Arial"/>
          <w:color w:val="404040"/>
          <w:kern w:val="2"/>
          <w:sz w:val="20"/>
          <w:szCs w:val="20"/>
          <w:lang w:eastAsia="zh-CN" w:bidi="hi-IN"/>
        </w:rPr>
        <w:t>as coordinadoras de cuidados</w:t>
      </w:r>
      <w:r w:rsidRPr="00E755DD">
        <w:rPr>
          <w:rFonts w:ascii="Arial" w:eastAsia="Calibri" w:hAnsi="Arial" w:cs="Arial"/>
          <w:color w:val="404040"/>
          <w:kern w:val="2"/>
          <w:sz w:val="20"/>
          <w:szCs w:val="20"/>
          <w:lang w:eastAsia="zh-CN" w:bidi="hi-IN"/>
        </w:rPr>
        <w:t xml:space="preserve">. </w:t>
      </w:r>
    </w:p>
    <w:p w14:paraId="167B9898" w14:textId="77777777" w:rsidR="00BF70D9" w:rsidRPr="00BF70D9" w:rsidRDefault="00BF70D9" w:rsidP="00BF70D9">
      <w:pPr>
        <w:suppressAutoHyphens/>
        <w:spacing w:after="0" w:line="240" w:lineRule="auto"/>
        <w:ind w:left="680"/>
        <w:jc w:val="both"/>
        <w:rPr>
          <w:rFonts w:ascii="Arial" w:eastAsia="SimSun" w:hAnsi="Arial" w:cs="Arial"/>
          <w:kern w:val="2"/>
          <w:sz w:val="20"/>
          <w:szCs w:val="20"/>
          <w:lang w:eastAsia="zh-CN" w:bidi="hi-IN"/>
        </w:rPr>
      </w:pPr>
    </w:p>
    <w:p w14:paraId="1E99C20F" w14:textId="26ADB8AA" w:rsidR="00BF70D9" w:rsidRPr="00E755DD" w:rsidRDefault="00BF70D9" w:rsidP="00E755DD">
      <w:pPr>
        <w:suppressAutoHyphens/>
        <w:spacing w:after="0" w:line="240" w:lineRule="auto"/>
        <w:ind w:left="567"/>
        <w:jc w:val="both"/>
        <w:rPr>
          <w:rFonts w:ascii="Arial" w:eastAsia="SimSun" w:hAnsi="Arial" w:cs="Arial"/>
          <w:b/>
          <w:bCs/>
          <w:kern w:val="2"/>
          <w:sz w:val="20"/>
          <w:szCs w:val="20"/>
          <w:lang w:eastAsia="zh-CN" w:bidi="hi-IN"/>
        </w:rPr>
      </w:pPr>
      <w:r w:rsidRPr="00BF70D9">
        <w:rPr>
          <w:rFonts w:ascii="Arial" w:eastAsia="SimSun" w:hAnsi="Arial" w:cs="Arial"/>
          <w:b/>
          <w:bCs/>
          <w:kern w:val="2"/>
          <w:sz w:val="20"/>
          <w:szCs w:val="20"/>
          <w:lang w:eastAsia="zh-CN" w:bidi="hi-IN"/>
        </w:rPr>
        <w:t>3º</w:t>
      </w:r>
      <w:r w:rsidRPr="00E755DD">
        <w:rPr>
          <w:rFonts w:ascii="Arial" w:eastAsia="SimSun" w:hAnsi="Arial" w:cs="Arial"/>
          <w:b/>
          <w:bCs/>
          <w:kern w:val="2"/>
          <w:sz w:val="20"/>
          <w:szCs w:val="20"/>
          <w:lang w:eastAsia="zh-CN" w:bidi="hi-IN"/>
        </w:rPr>
        <w:t xml:space="preserve">. </w:t>
      </w:r>
      <w:r w:rsidR="00D024AD" w:rsidRPr="00E755DD">
        <w:rPr>
          <w:rFonts w:ascii="Arial" w:eastAsia="SimSun" w:hAnsi="Arial" w:cs="Arial"/>
          <w:b/>
          <w:bCs/>
          <w:kern w:val="2"/>
          <w:sz w:val="20"/>
          <w:szCs w:val="20"/>
          <w:lang w:eastAsia="zh-CN" w:bidi="hi-IN"/>
        </w:rPr>
        <w:t xml:space="preserve">  </w:t>
      </w:r>
      <w:r w:rsidRPr="00E755DD">
        <w:rPr>
          <w:rFonts w:ascii="Arial" w:eastAsia="SimSun" w:hAnsi="Arial" w:cs="Arial"/>
          <w:b/>
          <w:bCs/>
          <w:kern w:val="2"/>
          <w:sz w:val="20"/>
          <w:szCs w:val="20"/>
          <w:lang w:eastAsia="zh-CN" w:bidi="hi-IN"/>
        </w:rPr>
        <w:t>EJE2. FORMACIÓN</w:t>
      </w:r>
    </w:p>
    <w:p w14:paraId="0BB66DD4" w14:textId="77777777"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p>
    <w:p w14:paraId="70A01037" w14:textId="77777777"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1.</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Aumentar formación continuada en metodología de investigación, de forma multidisciplinar</w:t>
      </w:r>
    </w:p>
    <w:p w14:paraId="479B02A5" w14:textId="31F09A2F" w:rsidR="00BF70D9" w:rsidRPr="00E755DD" w:rsidRDefault="00BF70D9" w:rsidP="00E755DD">
      <w:pPr>
        <w:suppressAutoHyphens/>
        <w:spacing w:after="0" w:line="240" w:lineRule="auto"/>
        <w:ind w:left="1276" w:hanging="313"/>
        <w:jc w:val="both"/>
        <w:rPr>
          <w:rFonts w:ascii="Arial" w:eastAsia="Calibri" w:hAnsi="Arial" w:cs="Arial"/>
          <w:color w:val="404040"/>
          <w:kern w:val="2"/>
          <w:sz w:val="20"/>
          <w:szCs w:val="20"/>
          <w:lang w:eastAsia="zh-CN" w:bidi="hi-IN"/>
        </w:rPr>
      </w:pPr>
      <w:r w:rsidRPr="00BF70D9">
        <w:rPr>
          <w:rFonts w:ascii="Arial" w:eastAsia="Calibri" w:hAnsi="Arial" w:cs="Arial"/>
          <w:b/>
          <w:bCs/>
          <w:color w:val="404040"/>
          <w:kern w:val="2"/>
          <w:sz w:val="20"/>
          <w:szCs w:val="20"/>
          <w:lang w:eastAsia="zh-CN" w:bidi="hi-IN"/>
        </w:rPr>
        <w:t>2.</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 xml:space="preserve">Es necesaria la existencia de enfermeras tractoras. </w:t>
      </w:r>
    </w:p>
    <w:p w14:paraId="20C146BD" w14:textId="77777777" w:rsidR="00BF70D9" w:rsidRPr="00BF70D9" w:rsidRDefault="00BF70D9" w:rsidP="00BF70D9">
      <w:pPr>
        <w:suppressAutoHyphens/>
        <w:spacing w:after="0" w:line="240" w:lineRule="auto"/>
        <w:ind w:left="680"/>
        <w:jc w:val="both"/>
        <w:rPr>
          <w:rFonts w:ascii="Arial" w:eastAsia="SimSun" w:hAnsi="Arial" w:cs="Arial"/>
          <w:kern w:val="2"/>
          <w:sz w:val="20"/>
          <w:szCs w:val="20"/>
          <w:lang w:eastAsia="zh-CN" w:bidi="hi-IN"/>
        </w:rPr>
      </w:pPr>
    </w:p>
    <w:p w14:paraId="31C38F7C" w14:textId="4D59601E" w:rsidR="00BF70D9" w:rsidRPr="00E755DD" w:rsidRDefault="00BF70D9" w:rsidP="00E755DD">
      <w:pPr>
        <w:suppressAutoHyphens/>
        <w:spacing w:after="0" w:line="240" w:lineRule="auto"/>
        <w:ind w:left="567"/>
        <w:jc w:val="both"/>
        <w:rPr>
          <w:rFonts w:ascii="Arial" w:eastAsia="SimSun" w:hAnsi="Arial" w:cs="Arial"/>
          <w:b/>
          <w:bCs/>
          <w:kern w:val="2"/>
          <w:sz w:val="20"/>
          <w:szCs w:val="20"/>
          <w:lang w:eastAsia="zh-CN" w:bidi="hi-IN"/>
        </w:rPr>
      </w:pPr>
      <w:r w:rsidRPr="00BF70D9">
        <w:rPr>
          <w:rFonts w:ascii="Arial" w:eastAsia="SimSun" w:hAnsi="Arial" w:cs="Arial"/>
          <w:b/>
          <w:bCs/>
          <w:kern w:val="2"/>
          <w:sz w:val="20"/>
          <w:szCs w:val="20"/>
          <w:lang w:eastAsia="zh-CN" w:bidi="hi-IN"/>
        </w:rPr>
        <w:t>4º</w:t>
      </w:r>
      <w:r w:rsidRPr="00E755DD">
        <w:rPr>
          <w:rFonts w:ascii="Arial" w:eastAsia="SimSun" w:hAnsi="Arial" w:cs="Arial"/>
          <w:b/>
          <w:bCs/>
          <w:kern w:val="2"/>
          <w:sz w:val="20"/>
          <w:szCs w:val="20"/>
          <w:lang w:eastAsia="zh-CN" w:bidi="hi-IN"/>
        </w:rPr>
        <w:t xml:space="preserve">. </w:t>
      </w:r>
      <w:r w:rsidR="00D024AD" w:rsidRPr="00E755DD">
        <w:rPr>
          <w:rFonts w:ascii="Arial" w:eastAsia="SimSun" w:hAnsi="Arial" w:cs="Arial"/>
          <w:b/>
          <w:bCs/>
          <w:kern w:val="2"/>
          <w:sz w:val="20"/>
          <w:szCs w:val="20"/>
          <w:lang w:eastAsia="zh-CN" w:bidi="hi-IN"/>
        </w:rPr>
        <w:t xml:space="preserve"> </w:t>
      </w:r>
      <w:r w:rsidRPr="00E755DD">
        <w:rPr>
          <w:rFonts w:ascii="Arial" w:eastAsia="SimSun" w:hAnsi="Arial" w:cs="Arial"/>
          <w:b/>
          <w:bCs/>
          <w:kern w:val="2"/>
          <w:sz w:val="20"/>
          <w:szCs w:val="20"/>
          <w:lang w:eastAsia="zh-CN" w:bidi="hi-IN"/>
        </w:rPr>
        <w:t>EJE3. DIFUSIÓN DEL CONOCIMIENTO</w:t>
      </w:r>
    </w:p>
    <w:p w14:paraId="3664652F" w14:textId="77777777"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p>
    <w:p w14:paraId="448A8D72" w14:textId="77777777"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1</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Difundir lo que se hace y fomentar el trabajo en red</w:t>
      </w:r>
    </w:p>
    <w:p w14:paraId="1261324C" w14:textId="4FFF6761"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2</w:t>
      </w:r>
      <w:r w:rsidRPr="00E755DD">
        <w:rPr>
          <w:rFonts w:ascii="Arial" w:eastAsia="Calibri" w:hAnsi="Arial" w:cs="Arial"/>
          <w:b/>
          <w:bCs/>
          <w:color w:val="404040"/>
          <w:kern w:val="2"/>
          <w:sz w:val="20"/>
          <w:szCs w:val="20"/>
          <w:lang w:eastAsia="zh-CN" w:bidi="hi-IN"/>
        </w:rPr>
        <w:t xml:space="preserve">. </w:t>
      </w:r>
      <w:r w:rsid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Desarrollar jornadas de intercambio. Rotaciones que permitan benchmarking entre Organizaciones.</w:t>
      </w:r>
    </w:p>
    <w:p w14:paraId="35D345F5" w14:textId="77777777" w:rsidR="00BF70D9" w:rsidRPr="00BF70D9" w:rsidRDefault="00BF70D9" w:rsidP="00BF70D9">
      <w:pPr>
        <w:suppressAutoHyphens/>
        <w:spacing w:after="0" w:line="240" w:lineRule="auto"/>
        <w:ind w:left="680"/>
        <w:jc w:val="both"/>
        <w:rPr>
          <w:rFonts w:ascii="Arial" w:eastAsia="SimSun" w:hAnsi="Arial" w:cs="Arial"/>
          <w:kern w:val="2"/>
          <w:sz w:val="20"/>
          <w:szCs w:val="20"/>
          <w:lang w:eastAsia="zh-CN" w:bidi="hi-IN"/>
        </w:rPr>
      </w:pPr>
    </w:p>
    <w:p w14:paraId="052F9243" w14:textId="2FE70937" w:rsidR="00BF70D9" w:rsidRPr="00E755DD" w:rsidRDefault="00BF70D9" w:rsidP="00E755DD">
      <w:pPr>
        <w:suppressAutoHyphens/>
        <w:spacing w:after="0" w:line="240" w:lineRule="auto"/>
        <w:ind w:left="567"/>
        <w:jc w:val="both"/>
        <w:rPr>
          <w:rFonts w:ascii="Arial" w:eastAsia="SimSun" w:hAnsi="Arial" w:cs="Arial"/>
          <w:b/>
          <w:bCs/>
          <w:kern w:val="2"/>
          <w:sz w:val="20"/>
          <w:szCs w:val="20"/>
          <w:lang w:eastAsia="zh-CN" w:bidi="hi-IN"/>
        </w:rPr>
      </w:pPr>
      <w:r w:rsidRPr="00BF70D9">
        <w:rPr>
          <w:rFonts w:ascii="Arial" w:eastAsia="SimSun" w:hAnsi="Arial" w:cs="Arial"/>
          <w:b/>
          <w:bCs/>
          <w:kern w:val="2"/>
          <w:sz w:val="20"/>
          <w:szCs w:val="20"/>
          <w:lang w:eastAsia="zh-CN" w:bidi="hi-IN"/>
        </w:rPr>
        <w:t>5º.</w:t>
      </w:r>
      <w:r w:rsidR="00D024AD">
        <w:rPr>
          <w:rFonts w:ascii="Arial" w:eastAsia="SimSun" w:hAnsi="Arial" w:cs="Arial"/>
          <w:b/>
          <w:bCs/>
          <w:kern w:val="2"/>
          <w:sz w:val="20"/>
          <w:szCs w:val="20"/>
          <w:lang w:eastAsia="zh-CN" w:bidi="hi-IN"/>
        </w:rPr>
        <w:t xml:space="preserve"> </w:t>
      </w:r>
      <w:r w:rsidRPr="00E755DD">
        <w:rPr>
          <w:rFonts w:ascii="Arial" w:eastAsia="SimSun" w:hAnsi="Arial" w:cs="Arial"/>
          <w:b/>
          <w:bCs/>
          <w:kern w:val="2"/>
          <w:sz w:val="20"/>
          <w:szCs w:val="20"/>
          <w:lang w:eastAsia="zh-CN" w:bidi="hi-IN"/>
        </w:rPr>
        <w:t>EJE4. FOMENTAR LA INVESTIGACIÓN ENFERMERA DENTRO DE EQUIPOS MULTIDISCIPLINARES Y MULTICENTRICOS</w:t>
      </w:r>
    </w:p>
    <w:p w14:paraId="0D0AC80B" w14:textId="77777777"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p>
    <w:p w14:paraId="71A90E35" w14:textId="77777777"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1</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Establecer foros de interrelación con investigadores/as de otras disciplinas de la salud donde surjan ideas acerca de nuevas investigaciones conjuntas, de diferentes ámbitos.</w:t>
      </w:r>
    </w:p>
    <w:p w14:paraId="7D92FAA4" w14:textId="77777777"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2</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Crear equipos de trabajo conjuntos y la realización de proyectos multicéntricos.</w:t>
      </w:r>
    </w:p>
    <w:p w14:paraId="0AA65B4B" w14:textId="77777777" w:rsidR="00BF70D9" w:rsidRPr="00BF70D9" w:rsidRDefault="00BF70D9" w:rsidP="00BF70D9">
      <w:pPr>
        <w:suppressAutoHyphens/>
        <w:spacing w:after="0" w:line="240" w:lineRule="auto"/>
        <w:ind w:left="737"/>
        <w:jc w:val="both"/>
        <w:rPr>
          <w:rFonts w:ascii="Arial" w:eastAsia="SimSun" w:hAnsi="Arial" w:cs="Arial"/>
          <w:kern w:val="2"/>
          <w:sz w:val="20"/>
          <w:szCs w:val="20"/>
          <w:lang w:eastAsia="zh-CN" w:bidi="hi-IN"/>
        </w:rPr>
      </w:pPr>
    </w:p>
    <w:p w14:paraId="2B090D83" w14:textId="7F688F95" w:rsidR="00BF70D9" w:rsidRPr="00E755DD" w:rsidRDefault="00BF70D9" w:rsidP="00E755DD">
      <w:pPr>
        <w:suppressAutoHyphens/>
        <w:spacing w:after="0" w:line="240" w:lineRule="auto"/>
        <w:ind w:left="567"/>
        <w:jc w:val="both"/>
        <w:rPr>
          <w:rFonts w:ascii="Arial" w:eastAsia="SimSun" w:hAnsi="Arial" w:cs="Arial"/>
          <w:b/>
          <w:bCs/>
          <w:kern w:val="2"/>
          <w:sz w:val="20"/>
          <w:szCs w:val="20"/>
          <w:lang w:eastAsia="zh-CN" w:bidi="hi-IN"/>
        </w:rPr>
      </w:pPr>
      <w:r w:rsidRPr="00BF70D9">
        <w:rPr>
          <w:rFonts w:ascii="Arial" w:eastAsia="SimSun" w:hAnsi="Arial" w:cs="Arial"/>
          <w:b/>
          <w:bCs/>
          <w:kern w:val="2"/>
          <w:sz w:val="20"/>
          <w:szCs w:val="20"/>
          <w:lang w:eastAsia="zh-CN" w:bidi="hi-IN"/>
        </w:rPr>
        <w:lastRenderedPageBreak/>
        <w:t>6º</w:t>
      </w:r>
      <w:r w:rsidRPr="00E755DD">
        <w:rPr>
          <w:rFonts w:ascii="Arial" w:eastAsia="SimSun" w:hAnsi="Arial" w:cs="Arial"/>
          <w:b/>
          <w:bCs/>
          <w:kern w:val="2"/>
          <w:sz w:val="20"/>
          <w:szCs w:val="20"/>
          <w:lang w:eastAsia="zh-CN" w:bidi="hi-IN"/>
        </w:rPr>
        <w:t xml:space="preserve">. </w:t>
      </w:r>
      <w:r w:rsidR="00D024AD" w:rsidRPr="00E755DD">
        <w:rPr>
          <w:rFonts w:ascii="Arial" w:eastAsia="SimSun" w:hAnsi="Arial" w:cs="Arial"/>
          <w:b/>
          <w:bCs/>
          <w:kern w:val="2"/>
          <w:sz w:val="20"/>
          <w:szCs w:val="20"/>
          <w:lang w:eastAsia="zh-CN" w:bidi="hi-IN"/>
        </w:rPr>
        <w:t xml:space="preserve"> </w:t>
      </w:r>
      <w:r w:rsidRPr="00E755DD">
        <w:rPr>
          <w:rFonts w:ascii="Arial" w:eastAsia="SimSun" w:hAnsi="Arial" w:cs="Arial"/>
          <w:b/>
          <w:bCs/>
          <w:kern w:val="2"/>
          <w:sz w:val="20"/>
          <w:szCs w:val="20"/>
          <w:lang w:eastAsia="zh-CN" w:bidi="hi-IN"/>
        </w:rPr>
        <w:t>EJE6. INCORPORACIÓN DE LA PERSPECTIVA DEL PACIENTE. TRASLACIÓN DE LOS</w:t>
      </w:r>
      <w:r w:rsidR="00D024AD" w:rsidRPr="00E755DD">
        <w:rPr>
          <w:rFonts w:ascii="Arial" w:eastAsia="SimSun" w:hAnsi="Arial" w:cs="Arial"/>
          <w:b/>
          <w:bCs/>
          <w:kern w:val="2"/>
          <w:sz w:val="20"/>
          <w:szCs w:val="20"/>
          <w:lang w:eastAsia="zh-CN" w:bidi="hi-IN"/>
        </w:rPr>
        <w:t xml:space="preserve"> </w:t>
      </w:r>
      <w:r w:rsidRPr="00E755DD">
        <w:rPr>
          <w:rFonts w:ascii="Arial" w:eastAsia="SimSun" w:hAnsi="Arial" w:cs="Arial"/>
          <w:b/>
          <w:bCs/>
          <w:kern w:val="2"/>
          <w:sz w:val="20"/>
          <w:szCs w:val="20"/>
          <w:lang w:eastAsia="zh-CN" w:bidi="hi-IN"/>
        </w:rPr>
        <w:t>RESULTADOS</w:t>
      </w:r>
    </w:p>
    <w:p w14:paraId="15581616" w14:textId="3D14B3C4"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p>
    <w:p w14:paraId="6F540602" w14:textId="77777777"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1</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Incorporar la perspectiva del paciente en las investigaciones que se desarrollen y contar con su   participación en la selección de las temáticas de interés.</w:t>
      </w:r>
    </w:p>
    <w:p w14:paraId="05776787" w14:textId="7D4AFD19" w:rsidR="00BF70D9" w:rsidRPr="00E755DD" w:rsidRDefault="00BF70D9" w:rsidP="00E755DD">
      <w:pPr>
        <w:suppressAutoHyphens/>
        <w:spacing w:after="0" w:line="240" w:lineRule="auto"/>
        <w:ind w:left="1276" w:hanging="313"/>
        <w:jc w:val="both"/>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2</w:t>
      </w:r>
      <w:r w:rsidRPr="00E755DD">
        <w:rPr>
          <w:rFonts w:ascii="Arial" w:eastAsia="Calibri" w:hAnsi="Arial" w:cs="Arial"/>
          <w:b/>
          <w:bCs/>
          <w:color w:val="404040"/>
          <w:kern w:val="2"/>
          <w:sz w:val="20"/>
          <w:szCs w:val="20"/>
          <w:lang w:eastAsia="zh-CN" w:bidi="hi-IN"/>
        </w:rPr>
        <w:t xml:space="preserve">. </w:t>
      </w:r>
      <w:r w:rsidRPr="00E755DD">
        <w:rPr>
          <w:rFonts w:ascii="Arial" w:eastAsia="Calibri" w:hAnsi="Arial" w:cs="Arial"/>
          <w:color w:val="404040"/>
          <w:kern w:val="2"/>
          <w:sz w:val="20"/>
          <w:szCs w:val="20"/>
          <w:lang w:eastAsia="zh-CN" w:bidi="hi-IN"/>
        </w:rPr>
        <w:t>Identificar necesidades de investigación en la evaluación de la práctica asistencial</w:t>
      </w:r>
    </w:p>
    <w:p w14:paraId="50CB4FA1" w14:textId="04193862" w:rsidR="00BF70D9" w:rsidRPr="00BF70D9" w:rsidRDefault="00BF70D9" w:rsidP="00BF70D9">
      <w:pPr>
        <w:suppressAutoHyphens/>
        <w:spacing w:after="0" w:line="240" w:lineRule="auto"/>
        <w:ind w:left="737"/>
        <w:jc w:val="both"/>
        <w:rPr>
          <w:rFonts w:ascii="Arial" w:eastAsia="SimSun" w:hAnsi="Arial" w:cs="Arial"/>
          <w:kern w:val="2"/>
          <w:sz w:val="20"/>
          <w:szCs w:val="20"/>
          <w:lang w:eastAsia="zh-CN" w:bidi="hi-IN"/>
        </w:rPr>
      </w:pPr>
    </w:p>
    <w:p w14:paraId="22BAA610" w14:textId="4DEB582F"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b/>
          <w:bCs/>
          <w:color w:val="CE181E"/>
          <w:kern w:val="2"/>
          <w:sz w:val="20"/>
          <w:szCs w:val="20"/>
          <w:lang w:eastAsia="zh-CN" w:bidi="hi-IN"/>
        </w:rPr>
        <w:t>DESCRIPCIÓN DEL PROCESO DE IMPLANTACIÓN (ESTRATEGIA, ACTIVIDADES, EVALUACIÓN Y RECURSOS)</w:t>
      </w:r>
    </w:p>
    <w:p w14:paraId="6D816DBB" w14:textId="3B0537F6" w:rsidR="00BF70D9" w:rsidRPr="00BF70D9" w:rsidRDefault="00BF70D9" w:rsidP="00BF70D9">
      <w:pPr>
        <w:suppressAutoHyphens/>
        <w:spacing w:after="0" w:line="240" w:lineRule="auto"/>
        <w:jc w:val="both"/>
        <w:rPr>
          <w:rFonts w:ascii="Arial" w:eastAsia="Calibri" w:hAnsi="Arial" w:cs="Arial"/>
          <w:color w:val="404040"/>
          <w:kern w:val="2"/>
          <w:sz w:val="20"/>
          <w:szCs w:val="20"/>
          <w:lang w:eastAsia="zh-CN" w:bidi="hi-IN"/>
        </w:rPr>
      </w:pPr>
    </w:p>
    <w:p w14:paraId="47CAE7E0" w14:textId="009E12AB" w:rsidR="007F16E4" w:rsidRPr="007F16E4" w:rsidRDefault="00BF70D9" w:rsidP="00E755DD">
      <w:pPr>
        <w:numPr>
          <w:ilvl w:val="0"/>
          <w:numId w:val="8"/>
        </w:numPr>
        <w:tabs>
          <w:tab w:val="clear" w:pos="720"/>
        </w:tabs>
        <w:suppressAutoHyphens/>
        <w:spacing w:after="0" w:line="240" w:lineRule="auto"/>
        <w:ind w:left="1134" w:hanging="436"/>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 xml:space="preserve">Creación del </w:t>
      </w:r>
      <w:r w:rsidRPr="00BF70D9">
        <w:rPr>
          <w:rFonts w:ascii="Arial" w:eastAsia="Calibri" w:hAnsi="Arial" w:cs="Arial"/>
          <w:b/>
          <w:bCs/>
          <w:color w:val="404040"/>
          <w:kern w:val="2"/>
          <w:sz w:val="20"/>
          <w:szCs w:val="20"/>
          <w:u w:val="single"/>
          <w:lang w:eastAsia="zh-CN" w:bidi="hi-IN"/>
        </w:rPr>
        <w:t>Equipo Motor</w:t>
      </w:r>
      <w:r w:rsidR="007F16E4">
        <w:rPr>
          <w:rFonts w:ascii="Arial" w:eastAsia="Calibri" w:hAnsi="Arial" w:cs="Arial"/>
          <w:color w:val="404040"/>
          <w:kern w:val="2"/>
          <w:sz w:val="20"/>
          <w:szCs w:val="20"/>
          <w:lang w:eastAsia="zh-CN" w:bidi="hi-IN"/>
        </w:rPr>
        <w:t xml:space="preserve">: </w:t>
      </w:r>
      <w:proofErr w:type="gramStart"/>
      <w:r w:rsidR="007F16E4" w:rsidRPr="007F16E4">
        <w:rPr>
          <w:rFonts w:ascii="Arial" w:eastAsia="Calibri" w:hAnsi="Arial" w:cs="Arial"/>
          <w:color w:val="404040"/>
          <w:kern w:val="2"/>
          <w:sz w:val="20"/>
          <w:szCs w:val="20"/>
          <w:lang w:eastAsia="zh-CN" w:bidi="hi-IN"/>
        </w:rPr>
        <w:t>Directora</w:t>
      </w:r>
      <w:proofErr w:type="gramEnd"/>
      <w:r w:rsidR="007F16E4" w:rsidRPr="007F16E4">
        <w:rPr>
          <w:rFonts w:ascii="Arial" w:eastAsia="Calibri" w:hAnsi="Arial" w:cs="Arial"/>
          <w:color w:val="404040"/>
          <w:kern w:val="2"/>
          <w:sz w:val="20"/>
          <w:szCs w:val="20"/>
          <w:lang w:eastAsia="zh-CN" w:bidi="hi-IN"/>
        </w:rPr>
        <w:t xml:space="preserve"> de enfermería</w:t>
      </w:r>
      <w:r w:rsidR="007F16E4">
        <w:rPr>
          <w:rFonts w:ascii="Arial" w:eastAsia="Calibri" w:hAnsi="Arial" w:cs="Arial"/>
          <w:color w:val="404040"/>
          <w:kern w:val="2"/>
          <w:sz w:val="20"/>
          <w:szCs w:val="20"/>
          <w:lang w:eastAsia="zh-CN" w:bidi="hi-IN"/>
        </w:rPr>
        <w:t xml:space="preserve">, </w:t>
      </w:r>
      <w:r w:rsidR="007F16E4" w:rsidRPr="007F16E4">
        <w:rPr>
          <w:rFonts w:ascii="Arial" w:eastAsia="Calibri" w:hAnsi="Arial" w:cs="Arial"/>
          <w:color w:val="404040"/>
          <w:kern w:val="2"/>
          <w:sz w:val="20"/>
          <w:szCs w:val="20"/>
          <w:lang w:eastAsia="zh-CN" w:bidi="hi-IN"/>
        </w:rPr>
        <w:t>Adjunto a la dirección de enfermería</w:t>
      </w:r>
      <w:r w:rsidR="007F16E4">
        <w:rPr>
          <w:rFonts w:ascii="Arial" w:eastAsia="Calibri" w:hAnsi="Arial" w:cs="Arial"/>
          <w:color w:val="404040"/>
          <w:kern w:val="2"/>
          <w:sz w:val="20"/>
          <w:szCs w:val="20"/>
          <w:lang w:eastAsia="zh-CN" w:bidi="hi-IN"/>
        </w:rPr>
        <w:t xml:space="preserve">, </w:t>
      </w:r>
      <w:r w:rsidR="007F16E4" w:rsidRPr="007F16E4">
        <w:rPr>
          <w:rFonts w:ascii="Arial" w:eastAsia="Calibri" w:hAnsi="Arial" w:cs="Arial"/>
          <w:color w:val="404040"/>
          <w:kern w:val="2"/>
          <w:sz w:val="20"/>
          <w:szCs w:val="20"/>
          <w:lang w:eastAsia="zh-CN" w:bidi="hi-IN"/>
        </w:rPr>
        <w:t>Médico técnico de investigación de la unidad de formació</w:t>
      </w:r>
      <w:r w:rsidR="007F16E4">
        <w:rPr>
          <w:rFonts w:ascii="Arial" w:eastAsia="Calibri" w:hAnsi="Arial" w:cs="Arial"/>
          <w:color w:val="404040"/>
          <w:kern w:val="2"/>
          <w:sz w:val="20"/>
          <w:szCs w:val="20"/>
          <w:lang w:eastAsia="zh-CN" w:bidi="hi-IN"/>
        </w:rPr>
        <w:t xml:space="preserve">n, </w:t>
      </w:r>
      <w:r w:rsidR="007F16E4" w:rsidRPr="007F16E4">
        <w:rPr>
          <w:rFonts w:ascii="Arial" w:eastAsia="Calibri" w:hAnsi="Arial" w:cs="Arial"/>
          <w:color w:val="404040"/>
          <w:kern w:val="2"/>
          <w:sz w:val="20"/>
          <w:szCs w:val="20"/>
          <w:lang w:eastAsia="zh-CN" w:bidi="hi-IN"/>
        </w:rPr>
        <w:t>Enfermero gestor de casos</w:t>
      </w:r>
      <w:r w:rsidR="007F16E4">
        <w:rPr>
          <w:rFonts w:ascii="Arial" w:eastAsia="Calibri" w:hAnsi="Arial" w:cs="Arial"/>
          <w:color w:val="404040"/>
          <w:kern w:val="2"/>
          <w:sz w:val="20"/>
          <w:szCs w:val="20"/>
          <w:lang w:eastAsia="zh-CN" w:bidi="hi-IN"/>
        </w:rPr>
        <w:t xml:space="preserve">, </w:t>
      </w:r>
      <w:r w:rsidR="007F16E4" w:rsidRPr="007F16E4">
        <w:rPr>
          <w:rFonts w:ascii="Arial" w:eastAsia="Calibri" w:hAnsi="Arial" w:cs="Arial"/>
          <w:color w:val="404040"/>
          <w:kern w:val="2"/>
          <w:sz w:val="20"/>
          <w:szCs w:val="20"/>
          <w:lang w:eastAsia="zh-CN" w:bidi="hi-IN"/>
        </w:rPr>
        <w:t>Enfermero de familia</w:t>
      </w:r>
      <w:r w:rsidR="007F16E4">
        <w:rPr>
          <w:rFonts w:ascii="Arial" w:eastAsia="Calibri" w:hAnsi="Arial" w:cs="Arial"/>
          <w:color w:val="404040"/>
          <w:kern w:val="2"/>
          <w:sz w:val="20"/>
          <w:szCs w:val="20"/>
          <w:lang w:eastAsia="zh-CN" w:bidi="hi-IN"/>
        </w:rPr>
        <w:t xml:space="preserve">, </w:t>
      </w:r>
      <w:r w:rsidR="007F16E4" w:rsidRPr="007F16E4">
        <w:rPr>
          <w:rFonts w:ascii="Arial" w:eastAsia="Calibri" w:hAnsi="Arial" w:cs="Arial"/>
          <w:color w:val="404040"/>
          <w:kern w:val="2"/>
          <w:sz w:val="20"/>
          <w:szCs w:val="20"/>
          <w:lang w:eastAsia="zh-CN" w:bidi="hi-IN"/>
        </w:rPr>
        <w:t>Coordinadora de cuidados</w:t>
      </w:r>
      <w:r w:rsidR="007F16E4">
        <w:rPr>
          <w:rFonts w:ascii="Arial" w:eastAsia="Calibri" w:hAnsi="Arial" w:cs="Arial"/>
          <w:color w:val="404040"/>
          <w:kern w:val="2"/>
          <w:sz w:val="20"/>
          <w:szCs w:val="20"/>
          <w:lang w:eastAsia="zh-CN" w:bidi="hi-IN"/>
        </w:rPr>
        <w:t xml:space="preserve"> y </w:t>
      </w:r>
      <w:r w:rsidR="007F16E4" w:rsidRPr="007F16E4">
        <w:rPr>
          <w:rFonts w:ascii="Arial" w:eastAsia="Calibri" w:hAnsi="Arial" w:cs="Arial"/>
          <w:color w:val="404040"/>
          <w:kern w:val="2"/>
          <w:sz w:val="20"/>
          <w:szCs w:val="20"/>
          <w:lang w:eastAsia="zh-CN" w:bidi="hi-IN"/>
        </w:rPr>
        <w:t>Responsable de ciudadanía</w:t>
      </w:r>
    </w:p>
    <w:p w14:paraId="3723CED3" w14:textId="73C2444C" w:rsidR="00BF70D9" w:rsidRDefault="00BF70D9" w:rsidP="00E755DD">
      <w:pPr>
        <w:suppressAutoHyphens/>
        <w:spacing w:after="0" w:line="240" w:lineRule="auto"/>
        <w:ind w:left="1134" w:hanging="436"/>
        <w:jc w:val="both"/>
        <w:rPr>
          <w:rFonts w:ascii="Arial" w:eastAsia="Calibri" w:hAnsi="Arial" w:cs="Arial"/>
          <w:color w:val="404040"/>
          <w:kern w:val="2"/>
          <w:sz w:val="20"/>
          <w:szCs w:val="20"/>
          <w:lang w:eastAsia="zh-CN" w:bidi="hi-IN"/>
        </w:rPr>
      </w:pPr>
    </w:p>
    <w:p w14:paraId="4C267AA0" w14:textId="77777777" w:rsidR="00BF70D9" w:rsidRPr="00BF70D9" w:rsidRDefault="00BF70D9" w:rsidP="00E755DD">
      <w:pPr>
        <w:numPr>
          <w:ilvl w:val="0"/>
          <w:numId w:val="8"/>
        </w:numPr>
        <w:tabs>
          <w:tab w:val="clear" w:pos="720"/>
        </w:tabs>
        <w:suppressAutoHyphens/>
        <w:spacing w:after="0" w:line="240" w:lineRule="auto"/>
        <w:ind w:left="1134" w:hanging="436"/>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 xml:space="preserve">Estudio de </w:t>
      </w:r>
      <w:r w:rsidRPr="00BF70D9">
        <w:rPr>
          <w:rFonts w:ascii="Arial" w:eastAsia="Calibri" w:hAnsi="Arial" w:cs="Arial"/>
          <w:b/>
          <w:bCs/>
          <w:color w:val="404040"/>
          <w:kern w:val="2"/>
          <w:sz w:val="20"/>
          <w:szCs w:val="20"/>
          <w:u w:val="single"/>
          <w:lang w:eastAsia="zh-CN" w:bidi="hi-IN"/>
        </w:rPr>
        <w:t>situación inicial</w:t>
      </w:r>
      <w:r w:rsidRPr="00BF70D9">
        <w:rPr>
          <w:rFonts w:ascii="Arial" w:eastAsia="Calibri" w:hAnsi="Arial" w:cs="Arial"/>
          <w:color w:val="404040"/>
          <w:kern w:val="2"/>
          <w:sz w:val="20"/>
          <w:szCs w:val="20"/>
          <w:lang w:eastAsia="zh-CN" w:bidi="hi-IN"/>
        </w:rPr>
        <w:t xml:space="preserve"> del Distrito Bahía de Cádiz – la Janda.</w:t>
      </w:r>
    </w:p>
    <w:p w14:paraId="7B3B3C37" w14:textId="77777777" w:rsidR="00BF70D9" w:rsidRPr="00BF70D9" w:rsidRDefault="00BF70D9" w:rsidP="00E755DD">
      <w:pPr>
        <w:suppressAutoHyphens/>
        <w:spacing w:after="0" w:line="240" w:lineRule="auto"/>
        <w:ind w:left="1134" w:hanging="436"/>
        <w:jc w:val="both"/>
        <w:rPr>
          <w:rFonts w:ascii="Arial" w:eastAsia="SimSun" w:hAnsi="Arial" w:cs="Arial"/>
          <w:kern w:val="2"/>
          <w:sz w:val="20"/>
          <w:szCs w:val="20"/>
          <w:lang w:eastAsia="zh-CN" w:bidi="hi-IN"/>
        </w:rPr>
      </w:pPr>
    </w:p>
    <w:p w14:paraId="355B3020" w14:textId="273C5FB9" w:rsidR="00BF70D9" w:rsidRPr="007F16E4" w:rsidRDefault="00BF70D9" w:rsidP="00E755DD">
      <w:pPr>
        <w:keepNext/>
        <w:keepLines/>
        <w:numPr>
          <w:ilvl w:val="0"/>
          <w:numId w:val="8"/>
        </w:numPr>
        <w:tabs>
          <w:tab w:val="clear" w:pos="720"/>
        </w:tabs>
        <w:suppressAutoHyphens/>
        <w:spacing w:before="40" w:after="0" w:line="240" w:lineRule="auto"/>
        <w:ind w:left="1134" w:hanging="436"/>
        <w:jc w:val="both"/>
        <w:outlineLvl w:val="3"/>
        <w:rPr>
          <w:rFonts w:ascii="Arial" w:eastAsia="Calibri" w:hAnsi="Arial" w:cs="Arial"/>
          <w:color w:val="404040"/>
          <w:kern w:val="2"/>
          <w:sz w:val="20"/>
          <w:szCs w:val="20"/>
          <w:lang w:eastAsia="zh-CN" w:bidi="hi-IN"/>
        </w:rPr>
      </w:pPr>
      <w:r w:rsidRPr="007F16E4">
        <w:rPr>
          <w:rFonts w:ascii="Arial" w:eastAsia="Calibri" w:hAnsi="Arial" w:cs="Arial"/>
          <w:color w:val="404040"/>
          <w:kern w:val="2"/>
          <w:sz w:val="20"/>
          <w:szCs w:val="20"/>
          <w:lang w:eastAsia="zh-CN" w:bidi="hi-IN"/>
        </w:rPr>
        <w:t xml:space="preserve">Definición de las </w:t>
      </w:r>
      <w:r w:rsidRPr="007F16E4">
        <w:rPr>
          <w:rFonts w:ascii="Arial" w:eastAsia="Calibri" w:hAnsi="Arial" w:cs="Arial"/>
          <w:b/>
          <w:bCs/>
          <w:color w:val="404040"/>
          <w:kern w:val="2"/>
          <w:sz w:val="20"/>
          <w:szCs w:val="20"/>
          <w:u w:val="single"/>
          <w:lang w:eastAsia="zh-CN" w:bidi="hi-IN"/>
        </w:rPr>
        <w:t>Partes Interesadas</w:t>
      </w:r>
      <w:r w:rsidRPr="007F16E4">
        <w:rPr>
          <w:rFonts w:ascii="Arial" w:eastAsia="Calibri" w:hAnsi="Arial" w:cs="Arial"/>
          <w:color w:val="404040"/>
          <w:kern w:val="2"/>
          <w:sz w:val="20"/>
          <w:szCs w:val="20"/>
          <w:lang w:eastAsia="zh-CN" w:bidi="hi-IN"/>
        </w:rPr>
        <w:t>, que pudieran ayudar en la implantación</w:t>
      </w:r>
      <w:r w:rsidR="007F16E4">
        <w:rPr>
          <w:rFonts w:ascii="Arial" w:eastAsia="Calibri" w:hAnsi="Arial" w:cs="Arial"/>
          <w:color w:val="404040"/>
          <w:kern w:val="2"/>
          <w:sz w:val="20"/>
          <w:szCs w:val="20"/>
          <w:lang w:eastAsia="zh-CN" w:bidi="hi-IN"/>
        </w:rPr>
        <w:t>, p</w:t>
      </w:r>
      <w:r w:rsidRPr="007F16E4">
        <w:rPr>
          <w:rFonts w:ascii="Arial" w:eastAsia="Calibri" w:hAnsi="Arial" w:cs="Arial"/>
          <w:color w:val="404040"/>
          <w:kern w:val="2"/>
          <w:sz w:val="20"/>
          <w:szCs w:val="20"/>
          <w:lang w:eastAsia="zh-CN" w:bidi="hi-IN"/>
        </w:rPr>
        <w:t xml:space="preserve">ara su análisis, </w:t>
      </w:r>
      <w:r w:rsidR="007F16E4">
        <w:rPr>
          <w:rFonts w:ascii="Arial" w:eastAsia="Calibri" w:hAnsi="Arial" w:cs="Arial"/>
          <w:color w:val="404040"/>
          <w:kern w:val="2"/>
          <w:sz w:val="20"/>
          <w:szCs w:val="20"/>
          <w:lang w:eastAsia="zh-CN" w:bidi="hi-IN"/>
        </w:rPr>
        <w:t>teniendo</w:t>
      </w:r>
      <w:r w:rsidRPr="007F16E4">
        <w:rPr>
          <w:rFonts w:ascii="Arial" w:eastAsia="Calibri" w:hAnsi="Arial" w:cs="Arial"/>
          <w:color w:val="404040"/>
          <w:kern w:val="2"/>
          <w:sz w:val="20"/>
          <w:szCs w:val="20"/>
          <w:lang w:eastAsia="zh-CN" w:bidi="hi-IN"/>
        </w:rPr>
        <w:t xml:space="preserve"> en cuenta en qué lugar se mueve su</w:t>
      </w:r>
      <w:r w:rsidR="007F16E4">
        <w:rPr>
          <w:rFonts w:ascii="Arial" w:eastAsia="Calibri" w:hAnsi="Arial" w:cs="Arial"/>
          <w:color w:val="404040"/>
          <w:kern w:val="2"/>
          <w:sz w:val="20"/>
          <w:szCs w:val="20"/>
          <w:lang w:eastAsia="zh-CN" w:bidi="hi-IN"/>
        </w:rPr>
        <w:t>s</w:t>
      </w:r>
      <w:r w:rsidRPr="007F16E4">
        <w:rPr>
          <w:rFonts w:ascii="Arial" w:eastAsia="Calibri" w:hAnsi="Arial" w:cs="Arial"/>
          <w:color w:val="404040"/>
          <w:kern w:val="2"/>
          <w:sz w:val="20"/>
          <w:szCs w:val="20"/>
          <w:lang w:eastAsia="zh-CN" w:bidi="hi-IN"/>
        </w:rPr>
        <w:t xml:space="preserve"> influencia</w:t>
      </w:r>
      <w:r w:rsidR="007F16E4">
        <w:rPr>
          <w:rFonts w:ascii="Arial" w:eastAsia="Calibri" w:hAnsi="Arial" w:cs="Arial"/>
          <w:color w:val="404040"/>
          <w:kern w:val="2"/>
          <w:sz w:val="20"/>
          <w:szCs w:val="20"/>
          <w:lang w:eastAsia="zh-CN" w:bidi="hi-IN"/>
        </w:rPr>
        <w:t>s</w:t>
      </w:r>
      <w:r w:rsidRPr="007F16E4">
        <w:rPr>
          <w:rFonts w:ascii="Arial" w:eastAsia="Calibri" w:hAnsi="Arial" w:cs="Arial"/>
          <w:color w:val="404040"/>
          <w:kern w:val="2"/>
          <w:sz w:val="20"/>
          <w:szCs w:val="20"/>
          <w:lang w:eastAsia="zh-CN" w:bidi="hi-IN"/>
        </w:rPr>
        <w:t xml:space="preserve"> y apoyo</w:t>
      </w:r>
      <w:r w:rsidR="007F16E4">
        <w:rPr>
          <w:rFonts w:ascii="Arial" w:eastAsia="Calibri" w:hAnsi="Arial" w:cs="Arial"/>
          <w:color w:val="404040"/>
          <w:kern w:val="2"/>
          <w:sz w:val="20"/>
          <w:szCs w:val="20"/>
          <w:lang w:eastAsia="zh-CN" w:bidi="hi-IN"/>
        </w:rPr>
        <w:t>s</w:t>
      </w:r>
      <w:r w:rsidRPr="007F16E4">
        <w:rPr>
          <w:rFonts w:ascii="Arial" w:eastAsia="Calibri" w:hAnsi="Arial" w:cs="Arial"/>
          <w:color w:val="404040"/>
          <w:kern w:val="2"/>
          <w:sz w:val="20"/>
          <w:szCs w:val="20"/>
          <w:lang w:eastAsia="zh-CN" w:bidi="hi-IN"/>
        </w:rPr>
        <w:t xml:space="preserve">. </w:t>
      </w:r>
    </w:p>
    <w:p w14:paraId="06520B94" w14:textId="1AE9A39F" w:rsidR="00BF70D9" w:rsidRPr="00BF70D9" w:rsidRDefault="00BF70D9" w:rsidP="00E755DD">
      <w:pPr>
        <w:suppressAutoHyphens/>
        <w:spacing w:after="0" w:line="240" w:lineRule="auto"/>
        <w:ind w:left="1134" w:hanging="436"/>
        <w:jc w:val="both"/>
        <w:rPr>
          <w:rFonts w:ascii="Arial" w:eastAsia="SimSun" w:hAnsi="Arial" w:cs="Arial"/>
          <w:kern w:val="2"/>
          <w:sz w:val="20"/>
          <w:szCs w:val="20"/>
          <w:lang w:eastAsia="zh-CN" w:bidi="hi-IN"/>
        </w:rPr>
      </w:pPr>
    </w:p>
    <w:p w14:paraId="3F3CB66B" w14:textId="2865F835" w:rsidR="00BF70D9" w:rsidRPr="00BF70D9" w:rsidRDefault="00BF70D9" w:rsidP="00E755DD">
      <w:pPr>
        <w:numPr>
          <w:ilvl w:val="0"/>
          <w:numId w:val="8"/>
        </w:numPr>
        <w:tabs>
          <w:tab w:val="clear" w:pos="720"/>
        </w:tabs>
        <w:suppressAutoHyphens/>
        <w:spacing w:after="0" w:line="240" w:lineRule="auto"/>
        <w:ind w:left="1134" w:hanging="436"/>
        <w:jc w:val="both"/>
        <w:rPr>
          <w:rFonts w:ascii="Arial" w:eastAsia="SimSun" w:hAnsi="Arial" w:cs="Arial"/>
          <w:kern w:val="2"/>
          <w:sz w:val="20"/>
          <w:szCs w:val="20"/>
          <w:lang w:eastAsia="zh-CN" w:bidi="hi-IN"/>
        </w:rPr>
      </w:pPr>
      <w:r w:rsidRPr="00BF70D9">
        <w:rPr>
          <w:rFonts w:ascii="Arial" w:eastAsia="Calibri" w:hAnsi="Arial" w:cs="Arial"/>
          <w:b/>
          <w:bCs/>
          <w:color w:val="404040"/>
          <w:kern w:val="2"/>
          <w:sz w:val="20"/>
          <w:szCs w:val="20"/>
          <w:u w:val="single"/>
          <w:lang w:eastAsia="zh-CN" w:bidi="hi-IN"/>
        </w:rPr>
        <w:t>Análisis de Necesidades</w:t>
      </w:r>
      <w:r w:rsidRPr="00BF70D9">
        <w:rPr>
          <w:rFonts w:ascii="Arial" w:eastAsia="Calibri" w:hAnsi="Arial" w:cs="Arial"/>
          <w:color w:val="404040"/>
          <w:kern w:val="2"/>
          <w:sz w:val="20"/>
          <w:szCs w:val="20"/>
          <w:lang w:eastAsia="zh-CN" w:bidi="hi-IN"/>
        </w:rPr>
        <w:t>, con el fin de identificar y obtener explicaciones rápidas sobre cuál es el contexto actual de la práctica, en comparación con el que se quiere tener</w:t>
      </w:r>
      <w:r w:rsidR="007F16E4">
        <w:rPr>
          <w:rFonts w:ascii="Arial" w:eastAsia="Calibri" w:hAnsi="Arial" w:cs="Arial"/>
          <w:color w:val="404040"/>
          <w:kern w:val="2"/>
          <w:sz w:val="20"/>
          <w:szCs w:val="20"/>
          <w:lang w:eastAsia="zh-CN" w:bidi="hi-IN"/>
        </w:rPr>
        <w:t xml:space="preserve">, </w:t>
      </w:r>
      <w:r w:rsidRPr="00BF70D9">
        <w:rPr>
          <w:rFonts w:ascii="Arial" w:eastAsia="Calibri" w:hAnsi="Arial" w:cs="Arial"/>
          <w:color w:val="404040"/>
          <w:kern w:val="2"/>
          <w:sz w:val="20"/>
          <w:szCs w:val="20"/>
          <w:lang w:eastAsia="zh-CN" w:bidi="hi-IN"/>
        </w:rPr>
        <w:t>para su posterior análisis y estrategia de gestión a realizar</w:t>
      </w:r>
    </w:p>
    <w:p w14:paraId="04A9AE31" w14:textId="77777777" w:rsidR="00BF70D9" w:rsidRPr="00BF70D9" w:rsidRDefault="00BF70D9" w:rsidP="00E755DD">
      <w:pPr>
        <w:suppressAutoHyphens/>
        <w:spacing w:after="0" w:line="240" w:lineRule="auto"/>
        <w:ind w:left="1134" w:hanging="436"/>
        <w:jc w:val="both"/>
        <w:rPr>
          <w:rFonts w:ascii="Arial" w:eastAsia="SimSun" w:hAnsi="Arial" w:cs="Arial"/>
          <w:kern w:val="2"/>
          <w:sz w:val="20"/>
          <w:szCs w:val="20"/>
          <w:lang w:eastAsia="zh-CN" w:bidi="hi-IN"/>
        </w:rPr>
      </w:pPr>
    </w:p>
    <w:p w14:paraId="55118EB1" w14:textId="77777777" w:rsidR="00BF70D9" w:rsidRPr="00BF70D9" w:rsidRDefault="00BF70D9" w:rsidP="00E755DD">
      <w:pPr>
        <w:numPr>
          <w:ilvl w:val="0"/>
          <w:numId w:val="8"/>
        </w:numPr>
        <w:tabs>
          <w:tab w:val="clear" w:pos="720"/>
        </w:tabs>
        <w:suppressAutoHyphens/>
        <w:spacing w:after="0" w:line="240" w:lineRule="auto"/>
        <w:ind w:left="1134" w:hanging="436"/>
        <w:jc w:val="both"/>
        <w:rPr>
          <w:rFonts w:ascii="Arial" w:eastAsia="SimSun" w:hAnsi="Arial" w:cs="Arial"/>
          <w:kern w:val="2"/>
          <w:sz w:val="20"/>
          <w:szCs w:val="20"/>
          <w:lang w:eastAsia="zh-CN" w:bidi="hi-IN"/>
        </w:rPr>
      </w:pPr>
      <w:r w:rsidRPr="00BF70D9">
        <w:rPr>
          <w:rFonts w:ascii="Arial" w:eastAsia="Calibri" w:hAnsi="Arial" w:cs="Arial"/>
          <w:b/>
          <w:bCs/>
          <w:color w:val="404040"/>
          <w:kern w:val="2"/>
          <w:sz w:val="20"/>
          <w:szCs w:val="20"/>
          <w:u w:val="single"/>
          <w:lang w:eastAsia="zh-CN" w:bidi="hi-IN"/>
        </w:rPr>
        <w:t>Evaluación de las barreras y los facilitadores</w:t>
      </w:r>
      <w:r w:rsidRPr="00BF70D9">
        <w:rPr>
          <w:rFonts w:ascii="Arial" w:eastAsia="Calibri" w:hAnsi="Arial" w:cs="Arial"/>
          <w:color w:val="404040"/>
          <w:kern w:val="2"/>
          <w:sz w:val="20"/>
          <w:szCs w:val="20"/>
          <w:lang w:eastAsia="zh-CN" w:bidi="hi-IN"/>
        </w:rPr>
        <w:t xml:space="preserve">, entendiendo estas como aquellas que impiden o facilitan, la implantación del cambio en la práctica profesional. Pueden ser factores relacionados con población diana/destinatarios, evidencia, recursos necesarios </w:t>
      </w:r>
      <w:r w:rsidRPr="00BF70D9">
        <w:rPr>
          <w:rFonts w:ascii="Arial" w:eastAsia="SimSun" w:hAnsi="Arial" w:cs="Arial"/>
          <w:kern w:val="2"/>
          <w:sz w:val="20"/>
          <w:szCs w:val="20"/>
          <w:lang w:eastAsia="zh-CN" w:bidi="hi-IN"/>
        </w:rPr>
        <w:t xml:space="preserve">y </w:t>
      </w:r>
      <w:r w:rsidRPr="00BF70D9">
        <w:rPr>
          <w:rFonts w:ascii="Arial" w:eastAsia="Calibri" w:hAnsi="Arial" w:cs="Arial"/>
          <w:color w:val="404040"/>
          <w:kern w:val="2"/>
          <w:sz w:val="20"/>
          <w:szCs w:val="20"/>
          <w:lang w:eastAsia="zh-CN" w:bidi="hi-IN"/>
        </w:rPr>
        <w:t>contexto institucional.</w:t>
      </w:r>
    </w:p>
    <w:p w14:paraId="1D9C00EF" w14:textId="77777777" w:rsidR="00BF70D9" w:rsidRPr="00BF70D9" w:rsidRDefault="00BF70D9" w:rsidP="00E755DD">
      <w:pPr>
        <w:suppressAutoHyphens/>
        <w:spacing w:after="0" w:line="240" w:lineRule="auto"/>
        <w:ind w:left="1134" w:hanging="436"/>
        <w:jc w:val="both"/>
        <w:rPr>
          <w:rFonts w:ascii="Arial" w:eastAsia="Calibri" w:hAnsi="Arial" w:cs="Arial"/>
          <w:color w:val="404040"/>
          <w:kern w:val="2"/>
          <w:sz w:val="20"/>
          <w:szCs w:val="20"/>
          <w:lang w:eastAsia="zh-CN" w:bidi="hi-IN"/>
        </w:rPr>
      </w:pPr>
    </w:p>
    <w:p w14:paraId="04DC8222" w14:textId="4073EB2A" w:rsidR="00BF70D9" w:rsidRPr="00BF70D9" w:rsidRDefault="00BF70D9" w:rsidP="00E755DD">
      <w:pPr>
        <w:numPr>
          <w:ilvl w:val="0"/>
          <w:numId w:val="8"/>
        </w:numPr>
        <w:tabs>
          <w:tab w:val="clear" w:pos="720"/>
        </w:tabs>
        <w:suppressAutoHyphens/>
        <w:spacing w:after="0" w:line="240" w:lineRule="auto"/>
        <w:ind w:left="1134" w:hanging="436"/>
        <w:jc w:val="both"/>
        <w:rPr>
          <w:rFonts w:ascii="Arial" w:eastAsia="SimSun" w:hAnsi="Arial" w:cs="Arial"/>
          <w:kern w:val="2"/>
          <w:sz w:val="20"/>
          <w:szCs w:val="20"/>
          <w:lang w:eastAsia="zh-CN" w:bidi="hi-IN"/>
        </w:rPr>
      </w:pPr>
      <w:r w:rsidRPr="00BF70D9">
        <w:rPr>
          <w:rFonts w:ascii="Arial" w:eastAsia="Calibri" w:hAnsi="Arial" w:cs="Arial"/>
          <w:b/>
          <w:bCs/>
          <w:color w:val="404040"/>
          <w:kern w:val="2"/>
          <w:sz w:val="20"/>
          <w:szCs w:val="20"/>
          <w:u w:val="single"/>
          <w:lang w:eastAsia="zh-CN" w:bidi="hi-IN"/>
        </w:rPr>
        <w:t>Monitorización del proceso de implantación</w:t>
      </w:r>
      <w:r w:rsidRPr="00BF70D9">
        <w:rPr>
          <w:rFonts w:ascii="Arial" w:eastAsia="Calibri" w:hAnsi="Arial" w:cs="Arial"/>
          <w:color w:val="404040"/>
          <w:kern w:val="2"/>
          <w:sz w:val="20"/>
          <w:szCs w:val="20"/>
          <w:lang w:eastAsia="zh-CN" w:bidi="hi-IN"/>
        </w:rPr>
        <w:t xml:space="preserve">. Para realizar la medición y evaluación de la implantación, los elementos claves que vamos a medir, tienen que ver con la evaluación de </w:t>
      </w:r>
      <w:r w:rsidRPr="00BF70D9">
        <w:rPr>
          <w:rFonts w:ascii="Arial" w:eastAsia="Calibri" w:hAnsi="Arial" w:cs="Arial"/>
          <w:b/>
          <w:bCs/>
          <w:color w:val="404040"/>
          <w:kern w:val="2"/>
          <w:sz w:val="20"/>
          <w:szCs w:val="20"/>
          <w:u w:val="single"/>
          <w:lang w:eastAsia="zh-CN" w:bidi="hi-IN"/>
        </w:rPr>
        <w:t>Estructura</w:t>
      </w:r>
      <w:r w:rsidRPr="00BF70D9">
        <w:rPr>
          <w:rFonts w:ascii="Arial" w:eastAsia="Calibri" w:hAnsi="Arial" w:cs="Arial"/>
          <w:color w:val="404040"/>
          <w:kern w:val="2"/>
          <w:sz w:val="20"/>
          <w:szCs w:val="20"/>
          <w:lang w:eastAsia="zh-CN" w:bidi="hi-IN"/>
        </w:rPr>
        <w:t xml:space="preserve"> (qué se necesita), </w:t>
      </w:r>
      <w:r w:rsidRPr="00BF70D9">
        <w:rPr>
          <w:rFonts w:ascii="Arial" w:eastAsia="Calibri" w:hAnsi="Arial" w:cs="Arial"/>
          <w:b/>
          <w:bCs/>
          <w:color w:val="404040"/>
          <w:kern w:val="2"/>
          <w:sz w:val="20"/>
          <w:szCs w:val="20"/>
          <w:u w:val="single"/>
          <w:lang w:eastAsia="zh-CN" w:bidi="hi-IN"/>
        </w:rPr>
        <w:t>Proceso</w:t>
      </w:r>
      <w:r w:rsidRPr="00BF70D9">
        <w:rPr>
          <w:rFonts w:ascii="Arial" w:eastAsia="Calibri" w:hAnsi="Arial" w:cs="Arial"/>
          <w:color w:val="404040"/>
          <w:kern w:val="2"/>
          <w:sz w:val="20"/>
          <w:szCs w:val="20"/>
          <w:lang w:eastAsia="zh-CN" w:bidi="hi-IN"/>
        </w:rPr>
        <w:t xml:space="preserve"> (cómo hacemos) y </w:t>
      </w:r>
      <w:r w:rsidRPr="00BF70D9">
        <w:rPr>
          <w:rFonts w:ascii="Arial" w:eastAsia="Calibri" w:hAnsi="Arial" w:cs="Arial"/>
          <w:b/>
          <w:bCs/>
          <w:color w:val="404040"/>
          <w:kern w:val="2"/>
          <w:sz w:val="20"/>
          <w:szCs w:val="20"/>
          <w:u w:val="single"/>
          <w:lang w:eastAsia="zh-CN" w:bidi="hi-IN"/>
        </w:rPr>
        <w:t>Resultado</w:t>
      </w:r>
      <w:r w:rsidRPr="00BF70D9">
        <w:rPr>
          <w:rFonts w:ascii="Arial" w:eastAsia="Calibri" w:hAnsi="Arial" w:cs="Arial"/>
          <w:color w:val="404040"/>
          <w:kern w:val="2"/>
          <w:sz w:val="20"/>
          <w:szCs w:val="20"/>
          <w:lang w:eastAsia="zh-CN" w:bidi="hi-IN"/>
        </w:rPr>
        <w:t xml:space="preserve"> (qué ocurre)</w:t>
      </w:r>
    </w:p>
    <w:p w14:paraId="1A78F366" w14:textId="77777777" w:rsidR="00BF70D9" w:rsidRPr="00BF70D9" w:rsidRDefault="00BF70D9" w:rsidP="00E755DD">
      <w:pPr>
        <w:suppressAutoHyphens/>
        <w:spacing w:after="0" w:line="240" w:lineRule="auto"/>
        <w:jc w:val="both"/>
        <w:rPr>
          <w:rFonts w:ascii="Arial" w:eastAsia="Calibri" w:hAnsi="Arial" w:cs="Arial"/>
          <w:color w:val="404040"/>
          <w:kern w:val="2"/>
          <w:sz w:val="20"/>
          <w:szCs w:val="20"/>
          <w:lang w:eastAsia="zh-CN" w:bidi="hi-IN"/>
        </w:rPr>
      </w:pPr>
    </w:p>
    <w:p w14:paraId="2D1E4781" w14:textId="77777777" w:rsidR="00BF70D9" w:rsidRPr="00BF70D9" w:rsidRDefault="00BF70D9" w:rsidP="00E755DD">
      <w:pPr>
        <w:suppressAutoHyphens/>
        <w:spacing w:after="0" w:line="240" w:lineRule="auto"/>
        <w:ind w:left="414" w:firstLine="720"/>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Los indicadores definidos inicialmente para su medición son:</w:t>
      </w:r>
    </w:p>
    <w:p w14:paraId="7DA9E338" w14:textId="77777777" w:rsidR="00BF70D9" w:rsidRPr="00BF70D9" w:rsidRDefault="00BF70D9" w:rsidP="00E755DD">
      <w:pPr>
        <w:suppressAutoHyphens/>
        <w:spacing w:after="0" w:line="240" w:lineRule="auto"/>
        <w:jc w:val="both"/>
        <w:rPr>
          <w:rFonts w:ascii="Arial" w:eastAsia="Calibri" w:hAnsi="Arial" w:cs="Arial"/>
          <w:color w:val="404040"/>
          <w:kern w:val="2"/>
          <w:sz w:val="20"/>
          <w:szCs w:val="20"/>
          <w:lang w:eastAsia="zh-CN" w:bidi="hi-IN"/>
        </w:rPr>
      </w:pPr>
    </w:p>
    <w:p w14:paraId="797EE6DB"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Mapa de enfermeras con formación avanzada en investigación.</w:t>
      </w:r>
    </w:p>
    <w:p w14:paraId="146B6828"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Número de proyectos final de residencia con resultados/total de proyectos final de residencia en el periodo evaluado * 100</w:t>
      </w:r>
    </w:p>
    <w:p w14:paraId="77877F19"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Numero de liberaciones de enfermeras para la asistencia a foros científicos en el periodo evaluado.</w:t>
      </w:r>
    </w:p>
    <w:p w14:paraId="2423E79B" w14:textId="16A5155A"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 xml:space="preserve">Número de </w:t>
      </w:r>
      <w:r w:rsidR="00E755DD">
        <w:rPr>
          <w:rFonts w:ascii="Arial" w:eastAsia="Calibri" w:hAnsi="Arial" w:cs="Arial"/>
          <w:color w:val="404040"/>
          <w:kern w:val="2"/>
          <w:sz w:val="20"/>
          <w:szCs w:val="20"/>
          <w:lang w:eastAsia="zh-CN" w:bidi="hi-IN"/>
        </w:rPr>
        <w:t>coordinadoras de cuidados</w:t>
      </w:r>
      <w:r w:rsidRPr="00BF70D9">
        <w:rPr>
          <w:rFonts w:ascii="Arial" w:eastAsia="Calibri" w:hAnsi="Arial" w:cs="Arial"/>
          <w:color w:val="404040"/>
          <w:kern w:val="2"/>
          <w:sz w:val="20"/>
          <w:szCs w:val="20"/>
          <w:lang w:eastAsia="zh-CN" w:bidi="hi-IN"/>
        </w:rPr>
        <w:t xml:space="preserve"> con formación de investigación. en el periodo evaluado.</w:t>
      </w:r>
    </w:p>
    <w:p w14:paraId="1078F32A"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Número de sesiones formativas en metodología de la investigación. desarrolladas en el periodo evaluado</w:t>
      </w:r>
    </w:p>
    <w:p w14:paraId="0B153B2C"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Número de enfermeras con formación máster en el periodo evaluado</w:t>
      </w:r>
    </w:p>
    <w:p w14:paraId="488BC134"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Numero de enfermeras cursando estudios de doctorado en el periodo evaluado</w:t>
      </w:r>
    </w:p>
    <w:p w14:paraId="347FC6E7"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Numero de tesis doctorales enfermeras defendidas en el periodo evaluado</w:t>
      </w:r>
    </w:p>
    <w:p w14:paraId="24FE4BAF"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Número de publicaciones en los diferentes formatos (boletines, redes sociales, intranet, etc.) desarrolladas en el periodo evaluado.</w:t>
      </w:r>
    </w:p>
    <w:p w14:paraId="4AAA4227"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Numero de foros realizados desarrollados en el periodo evaluado</w:t>
      </w:r>
    </w:p>
    <w:p w14:paraId="00B8BA3F"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Numero de enfermeras que han participado en jornadas de intercambio desarrolladas en el periodo evaluado.</w:t>
      </w:r>
    </w:p>
    <w:p w14:paraId="49CDC1D4"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Número de proyectos con equipo multidisciplinar de la Organización en el periodo evaluado</w:t>
      </w:r>
    </w:p>
    <w:p w14:paraId="7591ABAB"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Número de proyectos multicéntricos de la Organización en el periodo evaluado.</w:t>
      </w:r>
    </w:p>
    <w:p w14:paraId="7073B9A0"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lastRenderedPageBreak/>
        <w:t>Número de proyectos en los que se ha incluido la perspectiva del paciente desarrollados en el periodo evaluado.</w:t>
      </w:r>
    </w:p>
    <w:p w14:paraId="22A52EBB" w14:textId="77777777" w:rsidR="00BF70D9" w:rsidRPr="00BF70D9" w:rsidRDefault="00BF70D9" w:rsidP="00E755DD">
      <w:pPr>
        <w:numPr>
          <w:ilvl w:val="0"/>
          <w:numId w:val="9"/>
        </w:num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Existencia de una estrategia para la evaluación de las necesidades de la práctica asistencial.</w:t>
      </w:r>
    </w:p>
    <w:p w14:paraId="35FE7C4C" w14:textId="77777777" w:rsidR="00BF70D9" w:rsidRPr="00BF70D9" w:rsidRDefault="00BF70D9" w:rsidP="00E755DD">
      <w:pPr>
        <w:suppressAutoHyphens/>
        <w:spacing w:after="0" w:line="240" w:lineRule="auto"/>
        <w:ind w:left="1800"/>
        <w:jc w:val="both"/>
        <w:rPr>
          <w:rFonts w:ascii="Arial" w:eastAsia="SimSun" w:hAnsi="Arial" w:cs="Arial"/>
          <w:kern w:val="2"/>
          <w:sz w:val="20"/>
          <w:szCs w:val="20"/>
          <w:lang w:eastAsia="zh-CN" w:bidi="hi-IN"/>
        </w:rPr>
      </w:pPr>
    </w:p>
    <w:p w14:paraId="7EF34A92" w14:textId="77777777" w:rsidR="00BF70D9" w:rsidRPr="00BF70D9" w:rsidRDefault="00BF70D9" w:rsidP="00E755DD">
      <w:pPr>
        <w:suppressAutoHyphens/>
        <w:spacing w:after="0" w:line="240" w:lineRule="auto"/>
        <w:ind w:left="1134"/>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ab/>
        <w:t xml:space="preserve">Para determinar el proceso de modificación del comportamiento de los profesionales, debemos determinar la efectividad y la relación coste efectividad de las distintas intervenciones, sobre los posibles modificadores del efecto esperado y sobre los recursos necesarios para realizar la intervención. </w:t>
      </w:r>
    </w:p>
    <w:p w14:paraId="5680B082" w14:textId="77777777" w:rsidR="00BF70D9" w:rsidRPr="00BF70D9" w:rsidRDefault="00BF70D9" w:rsidP="00E755DD">
      <w:pPr>
        <w:suppressAutoHyphens/>
        <w:spacing w:after="0" w:line="240" w:lineRule="auto"/>
        <w:ind w:left="1134"/>
        <w:jc w:val="both"/>
        <w:rPr>
          <w:rFonts w:ascii="Arial" w:eastAsia="Calibri" w:hAnsi="Arial" w:cs="Arial"/>
          <w:color w:val="404040"/>
          <w:kern w:val="2"/>
          <w:sz w:val="20"/>
          <w:szCs w:val="20"/>
          <w:lang w:eastAsia="zh-CN" w:bidi="hi-IN"/>
        </w:rPr>
      </w:pPr>
    </w:p>
    <w:p w14:paraId="2200539B" w14:textId="77777777" w:rsidR="00BF70D9" w:rsidRPr="00BF70D9" w:rsidRDefault="00BF70D9" w:rsidP="00E755DD">
      <w:pPr>
        <w:suppressAutoHyphens/>
        <w:spacing w:after="0" w:line="240" w:lineRule="auto"/>
        <w:ind w:left="1134"/>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Para ello, nos ayudaremos con estudios observacionales que podrían ser utilizados para la evaluación, permitiendo ayudar a esclarecer el proceso de modificación del comportamiento de los profesionales. En los estudios observacionales se pueden distinguir dos vertientes para su evaluación:</w:t>
      </w:r>
    </w:p>
    <w:p w14:paraId="019415C3" w14:textId="77777777" w:rsidR="00BF70D9" w:rsidRPr="00BF70D9" w:rsidRDefault="00BF70D9" w:rsidP="00E755DD">
      <w:pPr>
        <w:suppressAutoHyphens/>
        <w:spacing w:after="0" w:line="240" w:lineRule="auto"/>
        <w:jc w:val="both"/>
        <w:rPr>
          <w:rFonts w:ascii="Arial" w:eastAsia="Calibri" w:hAnsi="Arial" w:cs="Arial"/>
          <w:color w:val="404040"/>
          <w:kern w:val="2"/>
          <w:sz w:val="20"/>
          <w:szCs w:val="20"/>
          <w:lang w:eastAsia="zh-CN" w:bidi="hi-IN"/>
        </w:rPr>
      </w:pPr>
    </w:p>
    <w:p w14:paraId="29139303" w14:textId="77777777" w:rsidR="00BF70D9" w:rsidRPr="00BF70D9" w:rsidRDefault="00BF70D9" w:rsidP="00E755DD">
      <w:pPr>
        <w:numPr>
          <w:ilvl w:val="0"/>
          <w:numId w:val="10"/>
        </w:numPr>
        <w:tabs>
          <w:tab w:val="clear" w:pos="1730"/>
          <w:tab w:val="num" w:pos="1843"/>
        </w:tabs>
        <w:suppressAutoHyphens/>
        <w:spacing w:after="0" w:line="240" w:lineRule="auto"/>
        <w:ind w:left="2268"/>
        <w:jc w:val="both"/>
        <w:rPr>
          <w:rFonts w:ascii="Arial" w:eastAsia="SimSun" w:hAnsi="Arial" w:cs="Arial"/>
          <w:kern w:val="2"/>
          <w:sz w:val="20"/>
          <w:szCs w:val="20"/>
          <w:lang w:eastAsia="zh-CN" w:bidi="hi-IN"/>
        </w:rPr>
      </w:pPr>
      <w:r w:rsidRPr="00BF70D9">
        <w:rPr>
          <w:rFonts w:ascii="Arial" w:eastAsia="Calibri" w:hAnsi="Arial" w:cs="Arial"/>
          <w:b/>
          <w:bCs/>
          <w:color w:val="404040"/>
          <w:kern w:val="2"/>
          <w:sz w:val="20"/>
          <w:szCs w:val="20"/>
          <w:u w:val="single"/>
          <w:lang w:eastAsia="zh-CN" w:bidi="hi-IN"/>
        </w:rPr>
        <w:t>Evaluaciones descriptivas</w:t>
      </w:r>
      <w:r w:rsidRPr="00BF70D9">
        <w:rPr>
          <w:rFonts w:ascii="Arial" w:eastAsia="Calibri" w:hAnsi="Arial" w:cs="Arial"/>
          <w:color w:val="404040"/>
          <w:kern w:val="2"/>
          <w:sz w:val="20"/>
          <w:szCs w:val="20"/>
          <w:lang w:eastAsia="zh-CN" w:bidi="hi-IN"/>
        </w:rPr>
        <w:t>: El principal objetivo es monitorizar y documentar el cambio en indicadores relevantes para la práctica en entornos específico</w:t>
      </w:r>
    </w:p>
    <w:p w14:paraId="6EFBA444" w14:textId="77777777" w:rsidR="00BF70D9" w:rsidRPr="00BF70D9" w:rsidRDefault="00BF70D9" w:rsidP="00E755DD">
      <w:pPr>
        <w:tabs>
          <w:tab w:val="num" w:pos="1843"/>
        </w:tabs>
        <w:suppressAutoHyphens/>
        <w:spacing w:after="0" w:line="240" w:lineRule="auto"/>
        <w:ind w:left="2268"/>
        <w:jc w:val="both"/>
        <w:rPr>
          <w:rFonts w:ascii="Arial" w:eastAsia="Calibri" w:hAnsi="Arial" w:cs="Arial"/>
          <w:color w:val="404040"/>
          <w:kern w:val="2"/>
          <w:sz w:val="20"/>
          <w:szCs w:val="20"/>
          <w:lang w:eastAsia="zh-CN" w:bidi="hi-IN"/>
        </w:rPr>
      </w:pPr>
    </w:p>
    <w:p w14:paraId="46D9C9AA" w14:textId="77777777" w:rsidR="00BF70D9" w:rsidRPr="00BF70D9" w:rsidRDefault="00BF70D9" w:rsidP="00E755DD">
      <w:pPr>
        <w:numPr>
          <w:ilvl w:val="0"/>
          <w:numId w:val="10"/>
        </w:numPr>
        <w:tabs>
          <w:tab w:val="clear" w:pos="1730"/>
          <w:tab w:val="num" w:pos="1843"/>
        </w:tabs>
        <w:suppressAutoHyphens/>
        <w:spacing w:after="0" w:line="240" w:lineRule="auto"/>
        <w:ind w:left="2268"/>
        <w:jc w:val="both"/>
        <w:rPr>
          <w:rFonts w:ascii="Arial" w:eastAsia="SimSun" w:hAnsi="Arial" w:cs="Arial"/>
          <w:kern w:val="2"/>
          <w:sz w:val="20"/>
          <w:szCs w:val="20"/>
          <w:lang w:eastAsia="zh-CN" w:bidi="hi-IN"/>
        </w:rPr>
      </w:pPr>
      <w:r w:rsidRPr="00BF70D9">
        <w:rPr>
          <w:rFonts w:ascii="Arial" w:eastAsia="Calibri" w:hAnsi="Arial" w:cs="Arial"/>
          <w:b/>
          <w:bCs/>
          <w:color w:val="404040"/>
          <w:kern w:val="2"/>
          <w:sz w:val="20"/>
          <w:szCs w:val="20"/>
          <w:u w:val="single"/>
          <w:lang w:eastAsia="zh-CN" w:bidi="hi-IN"/>
        </w:rPr>
        <w:t>Evaluaciones comparativas</w:t>
      </w:r>
      <w:r w:rsidRPr="00BF70D9">
        <w:rPr>
          <w:rFonts w:ascii="Arial" w:eastAsia="Calibri" w:hAnsi="Arial" w:cs="Arial"/>
          <w:color w:val="404040"/>
          <w:kern w:val="2"/>
          <w:sz w:val="20"/>
          <w:szCs w:val="20"/>
          <w:lang w:eastAsia="zh-CN" w:bidi="hi-IN"/>
        </w:rPr>
        <w:t>: Permiten monitorizar y documentar el impacto de las estrategias de implantación y utilizar comparaciones entre diferentes sujetos o entornos para identificar potenciales determinantes para el cambio</w:t>
      </w:r>
    </w:p>
    <w:p w14:paraId="2C1A51DB" w14:textId="77777777" w:rsidR="00BF70D9" w:rsidRPr="00BF70D9" w:rsidRDefault="00BF70D9" w:rsidP="00E755DD">
      <w:pPr>
        <w:suppressAutoHyphens/>
        <w:spacing w:after="0" w:line="240" w:lineRule="auto"/>
        <w:jc w:val="both"/>
        <w:rPr>
          <w:rFonts w:ascii="Arial" w:eastAsia="Calibri" w:hAnsi="Arial" w:cs="Arial"/>
          <w:b/>
          <w:bCs/>
          <w:color w:val="404040"/>
          <w:kern w:val="2"/>
          <w:sz w:val="20"/>
          <w:szCs w:val="20"/>
          <w:lang w:eastAsia="zh-CN" w:bidi="hi-IN"/>
        </w:rPr>
      </w:pPr>
    </w:p>
    <w:p w14:paraId="08C302E6" w14:textId="77777777" w:rsidR="00BF70D9" w:rsidRPr="00BF70D9" w:rsidRDefault="00BF70D9" w:rsidP="00E755D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Existe una gran variedad de técnicas de recogida de información para medir los resultados obtenidos, destacamos los siguientes:</w:t>
      </w:r>
    </w:p>
    <w:p w14:paraId="3C52D7D8" w14:textId="77777777" w:rsidR="00BF70D9" w:rsidRPr="00BF70D9" w:rsidRDefault="00BF70D9" w:rsidP="00E755DD">
      <w:pPr>
        <w:suppressAutoHyphens/>
        <w:spacing w:after="0" w:line="240" w:lineRule="auto"/>
        <w:jc w:val="both"/>
        <w:rPr>
          <w:rFonts w:ascii="Arial" w:eastAsia="Calibri" w:hAnsi="Arial" w:cs="Arial"/>
          <w:b/>
          <w:bCs/>
          <w:color w:val="404040"/>
          <w:kern w:val="2"/>
          <w:sz w:val="20"/>
          <w:szCs w:val="20"/>
          <w:lang w:eastAsia="zh-CN" w:bidi="hi-IN"/>
        </w:rPr>
      </w:pPr>
    </w:p>
    <w:p w14:paraId="512F4C57" w14:textId="77777777" w:rsidR="00BF70D9" w:rsidRPr="00BF70D9" w:rsidRDefault="00BF70D9" w:rsidP="00E755DD">
      <w:pPr>
        <w:numPr>
          <w:ilvl w:val="0"/>
          <w:numId w:val="12"/>
        </w:numPr>
        <w:suppressAutoHyphens/>
        <w:spacing w:after="0" w:line="240" w:lineRule="auto"/>
        <w:ind w:left="2268"/>
        <w:contextualSpacing/>
        <w:jc w:val="both"/>
        <w:rPr>
          <w:rFonts w:ascii="Arial" w:eastAsia="Calibri" w:hAnsi="Arial" w:cs="Mangal"/>
          <w:color w:val="404040"/>
          <w:kern w:val="2"/>
          <w:sz w:val="20"/>
          <w:szCs w:val="20"/>
          <w:lang w:eastAsia="zh-CN" w:bidi="hi-IN"/>
        </w:rPr>
      </w:pPr>
      <w:r w:rsidRPr="00BF70D9">
        <w:rPr>
          <w:rFonts w:ascii="Arial" w:eastAsia="Calibri" w:hAnsi="Arial" w:cs="Mangal"/>
          <w:color w:val="404040"/>
          <w:kern w:val="2"/>
          <w:sz w:val="20"/>
          <w:szCs w:val="20"/>
          <w:lang w:eastAsia="zh-CN" w:bidi="hi-IN"/>
        </w:rPr>
        <w:t xml:space="preserve">Test </w:t>
      </w:r>
      <w:proofErr w:type="spellStart"/>
      <w:r w:rsidRPr="00BF70D9">
        <w:rPr>
          <w:rFonts w:ascii="Arial" w:eastAsia="Calibri" w:hAnsi="Arial" w:cs="Mangal"/>
          <w:color w:val="404040"/>
          <w:kern w:val="2"/>
          <w:sz w:val="20"/>
          <w:szCs w:val="20"/>
          <w:lang w:eastAsia="zh-CN" w:bidi="hi-IN"/>
        </w:rPr>
        <w:t>pre-post</w:t>
      </w:r>
      <w:proofErr w:type="spellEnd"/>
      <w:r w:rsidRPr="00BF70D9">
        <w:rPr>
          <w:rFonts w:ascii="Arial" w:eastAsia="Calibri" w:hAnsi="Arial" w:cs="Mangal"/>
          <w:color w:val="404040"/>
          <w:kern w:val="2"/>
          <w:sz w:val="20"/>
          <w:szCs w:val="20"/>
          <w:lang w:eastAsia="zh-CN" w:bidi="hi-IN"/>
        </w:rPr>
        <w:t xml:space="preserve"> a las sesiones de formación de enfermería para determinar el conocimiento adquirido.</w:t>
      </w:r>
    </w:p>
    <w:p w14:paraId="1E907B67" w14:textId="77777777" w:rsidR="00BF70D9" w:rsidRPr="00BF70D9" w:rsidRDefault="00BF70D9" w:rsidP="00E755DD">
      <w:pPr>
        <w:numPr>
          <w:ilvl w:val="0"/>
          <w:numId w:val="12"/>
        </w:numPr>
        <w:suppressAutoHyphens/>
        <w:spacing w:after="0" w:line="240" w:lineRule="auto"/>
        <w:ind w:left="2268"/>
        <w:contextualSpacing/>
        <w:jc w:val="both"/>
        <w:rPr>
          <w:rFonts w:ascii="Arial" w:eastAsia="Calibri" w:hAnsi="Arial" w:cs="Mangal"/>
          <w:color w:val="404040"/>
          <w:kern w:val="2"/>
          <w:sz w:val="20"/>
          <w:szCs w:val="20"/>
          <w:lang w:eastAsia="zh-CN" w:bidi="hi-IN"/>
        </w:rPr>
      </w:pPr>
      <w:r w:rsidRPr="00BF70D9">
        <w:rPr>
          <w:rFonts w:ascii="Arial" w:eastAsia="Calibri" w:hAnsi="Arial" w:cs="Mangal"/>
          <w:color w:val="404040"/>
          <w:kern w:val="2"/>
          <w:sz w:val="20"/>
          <w:szCs w:val="20"/>
          <w:lang w:eastAsia="zh-CN" w:bidi="hi-IN"/>
        </w:rPr>
        <w:t xml:space="preserve">Entrevistas a profesionales. </w:t>
      </w:r>
    </w:p>
    <w:p w14:paraId="27DAD112" w14:textId="77777777" w:rsidR="00BF70D9" w:rsidRPr="00BF70D9" w:rsidRDefault="00BF70D9" w:rsidP="00E755DD">
      <w:pPr>
        <w:numPr>
          <w:ilvl w:val="0"/>
          <w:numId w:val="12"/>
        </w:numPr>
        <w:suppressAutoHyphens/>
        <w:spacing w:after="0" w:line="240" w:lineRule="auto"/>
        <w:ind w:left="2268"/>
        <w:contextualSpacing/>
        <w:jc w:val="both"/>
        <w:rPr>
          <w:rFonts w:ascii="Arial" w:eastAsia="Calibri" w:hAnsi="Arial" w:cs="Mangal"/>
          <w:color w:val="404040"/>
          <w:kern w:val="2"/>
          <w:sz w:val="20"/>
          <w:szCs w:val="20"/>
          <w:lang w:eastAsia="zh-CN" w:bidi="hi-IN"/>
        </w:rPr>
      </w:pPr>
      <w:r w:rsidRPr="00BF70D9">
        <w:rPr>
          <w:rFonts w:ascii="Arial" w:eastAsia="Calibri" w:hAnsi="Arial" w:cs="Mangal"/>
          <w:color w:val="404040"/>
          <w:kern w:val="2"/>
          <w:sz w:val="20"/>
          <w:szCs w:val="20"/>
          <w:lang w:eastAsia="zh-CN" w:bidi="hi-IN"/>
        </w:rPr>
        <w:t>Grupos focales de enfermería para valorar el impacto en las cargas de trabajo en relación a la producción científica</w:t>
      </w:r>
    </w:p>
    <w:p w14:paraId="1093714A" w14:textId="77777777" w:rsidR="00BF70D9" w:rsidRPr="00BF70D9" w:rsidRDefault="00BF70D9" w:rsidP="00E755DD">
      <w:pPr>
        <w:numPr>
          <w:ilvl w:val="0"/>
          <w:numId w:val="12"/>
        </w:numPr>
        <w:suppressAutoHyphens/>
        <w:spacing w:after="0" w:line="240" w:lineRule="auto"/>
        <w:ind w:left="2268"/>
        <w:contextualSpacing/>
        <w:jc w:val="both"/>
        <w:rPr>
          <w:rFonts w:ascii="Arial" w:eastAsia="Calibri" w:hAnsi="Arial" w:cs="Mangal"/>
          <w:color w:val="404040"/>
          <w:kern w:val="2"/>
          <w:sz w:val="20"/>
          <w:szCs w:val="20"/>
          <w:lang w:eastAsia="zh-CN" w:bidi="hi-IN"/>
        </w:rPr>
      </w:pPr>
      <w:r w:rsidRPr="00BF70D9">
        <w:rPr>
          <w:rFonts w:ascii="Arial" w:eastAsia="Calibri" w:hAnsi="Arial" w:cs="Mangal"/>
          <w:color w:val="404040"/>
          <w:kern w:val="2"/>
          <w:sz w:val="20"/>
          <w:szCs w:val="20"/>
          <w:lang w:eastAsia="zh-CN" w:bidi="hi-IN"/>
        </w:rPr>
        <w:t>Encuesta de satisfacción de paciente relacionada con procesos de investigación enfermera, para valorar el impacto de la misma</w:t>
      </w:r>
    </w:p>
    <w:p w14:paraId="036DDDE2" w14:textId="77777777" w:rsidR="00BF70D9" w:rsidRPr="00BF70D9" w:rsidRDefault="00BF70D9" w:rsidP="00E755DD">
      <w:pPr>
        <w:numPr>
          <w:ilvl w:val="0"/>
          <w:numId w:val="12"/>
        </w:numPr>
        <w:suppressAutoHyphens/>
        <w:spacing w:after="0" w:line="240" w:lineRule="auto"/>
        <w:ind w:left="2268"/>
        <w:contextualSpacing/>
        <w:jc w:val="both"/>
        <w:rPr>
          <w:rFonts w:ascii="Arial" w:eastAsia="Calibri" w:hAnsi="Arial" w:cs="Mangal"/>
          <w:color w:val="404040"/>
          <w:kern w:val="2"/>
          <w:sz w:val="20"/>
          <w:szCs w:val="20"/>
          <w:lang w:eastAsia="zh-CN" w:bidi="hi-IN"/>
        </w:rPr>
      </w:pPr>
      <w:r w:rsidRPr="00BF70D9">
        <w:rPr>
          <w:rFonts w:ascii="Arial" w:eastAsia="Calibri" w:hAnsi="Arial" w:cs="Mangal"/>
          <w:color w:val="404040"/>
          <w:kern w:val="2"/>
          <w:sz w:val="20"/>
          <w:szCs w:val="20"/>
          <w:lang w:eastAsia="zh-CN" w:bidi="hi-IN"/>
        </w:rPr>
        <w:t>Recogida de datos diseñado para la ocasión.</w:t>
      </w:r>
    </w:p>
    <w:p w14:paraId="28E5CAD8" w14:textId="77777777" w:rsidR="00BF70D9" w:rsidRPr="00BF70D9" w:rsidRDefault="00BF70D9" w:rsidP="00E755DD">
      <w:pPr>
        <w:numPr>
          <w:ilvl w:val="0"/>
          <w:numId w:val="12"/>
        </w:numPr>
        <w:suppressAutoHyphens/>
        <w:spacing w:after="0" w:line="240" w:lineRule="auto"/>
        <w:ind w:left="2268"/>
        <w:contextualSpacing/>
        <w:jc w:val="both"/>
        <w:rPr>
          <w:rFonts w:ascii="Arial" w:eastAsia="Calibri" w:hAnsi="Arial" w:cs="Mangal"/>
          <w:color w:val="404040"/>
          <w:kern w:val="2"/>
          <w:sz w:val="20"/>
          <w:szCs w:val="20"/>
          <w:lang w:eastAsia="zh-CN" w:bidi="hi-IN"/>
        </w:rPr>
      </w:pPr>
      <w:r w:rsidRPr="00BF70D9">
        <w:rPr>
          <w:rFonts w:ascii="Arial" w:eastAsia="Calibri" w:hAnsi="Arial" w:cs="Mangal"/>
          <w:color w:val="404040"/>
          <w:kern w:val="2"/>
          <w:sz w:val="20"/>
          <w:szCs w:val="20"/>
          <w:lang w:eastAsia="zh-CN" w:bidi="hi-IN"/>
        </w:rPr>
        <w:t>Estudio de prevalencia de los procesos a estudio donde se realiza la implantación, para determinar el impacto en los resultados de salud de los pacientes</w:t>
      </w:r>
    </w:p>
    <w:p w14:paraId="12A38C99" w14:textId="77777777" w:rsidR="00BF70D9" w:rsidRPr="00BF70D9" w:rsidRDefault="00BF70D9" w:rsidP="00E755DD">
      <w:pPr>
        <w:suppressAutoHyphens/>
        <w:spacing w:after="0" w:line="240" w:lineRule="auto"/>
        <w:ind w:left="2127"/>
        <w:jc w:val="both"/>
        <w:rPr>
          <w:rFonts w:ascii="Arial" w:eastAsia="Calibri" w:hAnsi="Arial" w:cs="Arial"/>
          <w:b/>
          <w:bCs/>
          <w:color w:val="404040"/>
          <w:kern w:val="2"/>
          <w:sz w:val="20"/>
          <w:szCs w:val="20"/>
          <w:u w:val="single"/>
          <w:lang w:eastAsia="zh-CN" w:bidi="hi-IN"/>
        </w:rPr>
      </w:pPr>
    </w:p>
    <w:p w14:paraId="2755920A" w14:textId="77777777" w:rsidR="00BF70D9" w:rsidRPr="00BF70D9" w:rsidRDefault="00BF70D9" w:rsidP="00E755DD">
      <w:pPr>
        <w:numPr>
          <w:ilvl w:val="0"/>
          <w:numId w:val="8"/>
        </w:numPr>
        <w:tabs>
          <w:tab w:val="clear" w:pos="720"/>
          <w:tab w:val="num" w:pos="1276"/>
        </w:tabs>
        <w:suppressAutoHyphens/>
        <w:spacing w:after="0" w:line="240" w:lineRule="auto"/>
        <w:ind w:left="1276"/>
        <w:jc w:val="both"/>
        <w:rPr>
          <w:rFonts w:ascii="Arial" w:eastAsia="Calibri" w:hAnsi="Arial" w:cs="Arial"/>
          <w:color w:val="404040"/>
          <w:kern w:val="2"/>
          <w:sz w:val="20"/>
          <w:szCs w:val="20"/>
          <w:lang w:eastAsia="zh-CN" w:bidi="hi-IN"/>
        </w:rPr>
      </w:pPr>
      <w:r w:rsidRPr="00BF70D9">
        <w:rPr>
          <w:rFonts w:ascii="Arial" w:eastAsia="Calibri" w:hAnsi="Arial" w:cs="Arial"/>
          <w:b/>
          <w:bCs/>
          <w:color w:val="404040"/>
          <w:kern w:val="2"/>
          <w:sz w:val="20"/>
          <w:szCs w:val="20"/>
          <w:u w:val="single"/>
          <w:lang w:eastAsia="zh-CN" w:bidi="hi-IN"/>
        </w:rPr>
        <w:t>Sostenibilidad del uso del conocimiento</w:t>
      </w:r>
      <w:r w:rsidRPr="00BF70D9">
        <w:rPr>
          <w:rFonts w:ascii="Arial" w:eastAsia="Calibri" w:hAnsi="Arial" w:cs="Arial"/>
          <w:color w:val="404040"/>
          <w:kern w:val="2"/>
          <w:sz w:val="20"/>
          <w:szCs w:val="20"/>
          <w:lang w:eastAsia="zh-CN" w:bidi="hi-IN"/>
        </w:rPr>
        <w:t>.  Entendiendo esta como la continuidad de una innovación después de completar su proceso de implantación en la práctica clínica.</w:t>
      </w:r>
    </w:p>
    <w:p w14:paraId="18D055EA" w14:textId="77777777" w:rsidR="00BF70D9" w:rsidRPr="00BF70D9" w:rsidRDefault="00BF70D9" w:rsidP="00D024AD">
      <w:pPr>
        <w:tabs>
          <w:tab w:val="num" w:pos="1276"/>
        </w:tabs>
        <w:suppressAutoHyphens/>
        <w:spacing w:after="0" w:line="240" w:lineRule="auto"/>
        <w:ind w:left="1276"/>
        <w:jc w:val="both"/>
        <w:rPr>
          <w:rFonts w:ascii="Arial" w:eastAsia="Calibri" w:hAnsi="Arial" w:cs="Arial"/>
          <w:color w:val="404040"/>
          <w:kern w:val="2"/>
          <w:sz w:val="20"/>
          <w:szCs w:val="20"/>
          <w:lang w:eastAsia="zh-CN" w:bidi="hi-IN"/>
        </w:rPr>
      </w:pPr>
    </w:p>
    <w:p w14:paraId="0B7CA20A" w14:textId="77777777" w:rsidR="00BF70D9" w:rsidRPr="00BF70D9" w:rsidRDefault="00BF70D9" w:rsidP="00D024AD">
      <w:pPr>
        <w:tabs>
          <w:tab w:val="num" w:pos="1276"/>
        </w:tabs>
        <w:suppressAutoHyphens/>
        <w:spacing w:after="0" w:line="240" w:lineRule="auto"/>
        <w:ind w:left="1276"/>
        <w:jc w:val="both"/>
        <w:rPr>
          <w:rFonts w:ascii="Arial" w:eastAsia="SimSun" w:hAnsi="Arial" w:cs="Arial"/>
          <w:kern w:val="2"/>
          <w:sz w:val="20"/>
          <w:szCs w:val="20"/>
          <w:lang w:eastAsia="zh-CN" w:bidi="hi-IN"/>
        </w:rPr>
      </w:pPr>
      <w:r w:rsidRPr="00BF70D9">
        <w:rPr>
          <w:rFonts w:ascii="Arial" w:eastAsia="Calibri" w:hAnsi="Arial" w:cs="Arial"/>
          <w:color w:val="404040"/>
          <w:kern w:val="2"/>
          <w:sz w:val="20"/>
          <w:szCs w:val="20"/>
          <w:lang w:eastAsia="zh-CN" w:bidi="hi-IN"/>
        </w:rPr>
        <w:t>Para ello, nos basaremos en el análisis de los indicadores para la evaluación de la implantación.</w:t>
      </w:r>
    </w:p>
    <w:p w14:paraId="47611DAB" w14:textId="77777777" w:rsidR="00BF70D9" w:rsidRPr="00BF70D9" w:rsidRDefault="00BF70D9" w:rsidP="00BF70D9">
      <w:pPr>
        <w:suppressAutoHyphens/>
        <w:spacing w:after="0" w:line="240" w:lineRule="auto"/>
        <w:ind w:left="397"/>
        <w:jc w:val="both"/>
        <w:rPr>
          <w:rFonts w:ascii="Arial" w:eastAsia="Calibri" w:hAnsi="Arial" w:cs="Arial"/>
          <w:b/>
          <w:bCs/>
          <w:color w:val="404040"/>
          <w:kern w:val="2"/>
          <w:sz w:val="20"/>
          <w:szCs w:val="20"/>
          <w:u w:val="single"/>
          <w:lang w:eastAsia="zh-CN" w:bidi="hi-IN"/>
        </w:rPr>
      </w:pPr>
    </w:p>
    <w:p w14:paraId="73BC0043" w14:textId="23609419"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b/>
          <w:bCs/>
          <w:color w:val="CE181E"/>
          <w:kern w:val="2"/>
          <w:sz w:val="20"/>
          <w:szCs w:val="20"/>
          <w:lang w:eastAsia="zh-CN" w:bidi="hi-IN"/>
        </w:rPr>
        <w:t>RESPONSABLE, EQUIPO O ESTRUCTURA CONSTITUIDA PARA ACOMETER LA PROPUESTA Y SU INTERACCIÓN</w:t>
      </w:r>
    </w:p>
    <w:p w14:paraId="0E62EDB3" w14:textId="77777777" w:rsidR="00BF70D9" w:rsidRPr="00BF70D9" w:rsidRDefault="00BF70D9" w:rsidP="00BF70D9">
      <w:pPr>
        <w:suppressAutoHyphens/>
        <w:spacing w:after="0" w:line="240" w:lineRule="auto"/>
        <w:jc w:val="both"/>
        <w:rPr>
          <w:rFonts w:ascii="Arial" w:eastAsia="Calibri" w:hAnsi="Arial" w:cs="Arial"/>
          <w:b/>
          <w:bCs/>
          <w:color w:val="404040"/>
          <w:kern w:val="2"/>
          <w:sz w:val="20"/>
          <w:szCs w:val="20"/>
          <w:lang w:eastAsia="zh-CN" w:bidi="hi-IN"/>
        </w:rPr>
      </w:pPr>
    </w:p>
    <w:p w14:paraId="04459A1D"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 xml:space="preserve">La implantación del proyecto recae en Begoña López de Montes, directora de cuidados del Distrito, la responsabilidad del desarrollo y seguimiento del mismo recae en el grupo motor. </w:t>
      </w:r>
    </w:p>
    <w:p w14:paraId="7D35F2D8"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19B23E09"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Para el desarrollo de todos los indicadores contamos con la estructura que ya el Distrito tiene creada a través de la unidad de formación, los residentes de la especialidad de enfermería familiar y comunitaria, toda la estructura de enfermería con las 27 unidades de gestión clínica, donde se cuenta con responsables de formación en cada una de ellas, además de la implicación de los coordinadores de cuidados y directores de estas unidades.</w:t>
      </w:r>
    </w:p>
    <w:p w14:paraId="66029298" w14:textId="77777777" w:rsidR="00BF70D9" w:rsidRPr="00BF70D9" w:rsidRDefault="00BF70D9" w:rsidP="00BF70D9">
      <w:pPr>
        <w:suppressAutoHyphens/>
        <w:spacing w:after="0" w:line="240" w:lineRule="auto"/>
        <w:jc w:val="both"/>
        <w:rPr>
          <w:rFonts w:ascii="Arial" w:eastAsia="Calibri" w:hAnsi="Arial" w:cs="Arial"/>
          <w:b/>
          <w:bCs/>
          <w:color w:val="404040"/>
          <w:kern w:val="2"/>
          <w:sz w:val="20"/>
          <w:szCs w:val="20"/>
          <w:lang w:eastAsia="zh-CN" w:bidi="hi-IN"/>
        </w:rPr>
      </w:pPr>
    </w:p>
    <w:p w14:paraId="0BBEBB52" w14:textId="45C6EA7F" w:rsidR="00BF70D9" w:rsidRPr="00BF70D9" w:rsidRDefault="00BF70D9" w:rsidP="00BF70D9">
      <w:pPr>
        <w:suppressAutoHyphens/>
        <w:spacing w:after="0" w:line="240" w:lineRule="auto"/>
        <w:jc w:val="both"/>
        <w:rPr>
          <w:rFonts w:ascii="Arial" w:eastAsia="SimSun" w:hAnsi="Arial" w:cs="Arial"/>
          <w:kern w:val="2"/>
          <w:sz w:val="20"/>
          <w:szCs w:val="20"/>
          <w:lang w:eastAsia="zh-CN" w:bidi="hi-IN"/>
        </w:rPr>
      </w:pPr>
      <w:r w:rsidRPr="00BF70D9">
        <w:rPr>
          <w:rFonts w:ascii="Arial" w:eastAsia="Calibri" w:hAnsi="Arial" w:cs="Arial"/>
          <w:b/>
          <w:bCs/>
          <w:color w:val="CE181E"/>
          <w:kern w:val="2"/>
          <w:sz w:val="20"/>
          <w:szCs w:val="20"/>
          <w:lang w:eastAsia="zh-CN" w:bidi="hi-IN"/>
        </w:rPr>
        <w:t>CRONOGRAMA DE LA IMPLANTACIÓN DE LAS RECOMENDACIONES, CON ACTIVIDADES A REALIZAR Y RESPONSABLES EN CADA ETAPA DE LA IMPLANTACIÓN.</w:t>
      </w:r>
    </w:p>
    <w:p w14:paraId="2F24F40F" w14:textId="77777777" w:rsidR="00BF70D9" w:rsidRPr="00BF70D9" w:rsidRDefault="00BF70D9" w:rsidP="00BF70D9">
      <w:pPr>
        <w:suppressAutoHyphens/>
        <w:spacing w:after="0" w:line="240" w:lineRule="auto"/>
        <w:ind w:left="720"/>
        <w:jc w:val="both"/>
        <w:rPr>
          <w:rFonts w:ascii="Arial" w:eastAsia="Calibri" w:hAnsi="Arial" w:cs="Arial"/>
          <w:b/>
          <w:bCs/>
          <w:color w:val="CE181E"/>
          <w:kern w:val="2"/>
          <w:sz w:val="20"/>
          <w:szCs w:val="20"/>
          <w:lang w:eastAsia="zh-CN" w:bidi="hi-IN"/>
        </w:rPr>
      </w:pPr>
    </w:p>
    <w:p w14:paraId="2F397282" w14:textId="6274AD0A" w:rsid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 xml:space="preserve">La primera fase será la implantación de los objetivos repartidos por los ejes que se detallan en la convocatoria. Cada eje será responsabilidad de uno de los miembros del grupo motor, aunque su implantación y seguimiento, será coordinado desde este grupo con reuniones mensuales para ver su evolución. </w:t>
      </w:r>
    </w:p>
    <w:p w14:paraId="6A20951D" w14:textId="77777777" w:rsidR="00C91BD8" w:rsidRDefault="00C91BD8"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21000979" w14:textId="31B2BE83"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 xml:space="preserve">Desde la dirección de cuidados se realizan visitas </w:t>
      </w:r>
      <w:r w:rsidR="007F16E4">
        <w:rPr>
          <w:rFonts w:ascii="Arial" w:eastAsia="Calibri" w:hAnsi="Arial" w:cs="Arial"/>
          <w:color w:val="404040"/>
          <w:kern w:val="2"/>
          <w:sz w:val="20"/>
          <w:szCs w:val="20"/>
          <w:lang w:eastAsia="zh-CN" w:bidi="hi-IN"/>
        </w:rPr>
        <w:t>a todos</w:t>
      </w:r>
      <w:r w:rsidRPr="00BF70D9">
        <w:rPr>
          <w:rFonts w:ascii="Arial" w:eastAsia="Calibri" w:hAnsi="Arial" w:cs="Arial"/>
          <w:color w:val="404040"/>
          <w:kern w:val="2"/>
          <w:sz w:val="20"/>
          <w:szCs w:val="20"/>
          <w:lang w:eastAsia="zh-CN" w:bidi="hi-IN"/>
        </w:rPr>
        <w:t xml:space="preserve"> los centros, así como reunión con los coordinadores de cuidados para </w:t>
      </w:r>
      <w:r w:rsidR="007F16E4">
        <w:rPr>
          <w:rFonts w:ascii="Arial" w:eastAsia="Calibri" w:hAnsi="Arial" w:cs="Arial"/>
          <w:color w:val="404040"/>
          <w:kern w:val="2"/>
          <w:sz w:val="20"/>
          <w:szCs w:val="20"/>
          <w:lang w:eastAsia="zh-CN" w:bidi="hi-IN"/>
        </w:rPr>
        <w:t>pulsar la</w:t>
      </w:r>
      <w:r w:rsidRPr="00BF70D9">
        <w:rPr>
          <w:rFonts w:ascii="Arial" w:eastAsia="Calibri" w:hAnsi="Arial" w:cs="Arial"/>
          <w:color w:val="404040"/>
          <w:kern w:val="2"/>
          <w:sz w:val="20"/>
          <w:szCs w:val="20"/>
          <w:lang w:eastAsia="zh-CN" w:bidi="hi-IN"/>
        </w:rPr>
        <w:t xml:space="preserve"> marcha de objetivos anual</w:t>
      </w:r>
      <w:r w:rsidR="007F16E4">
        <w:rPr>
          <w:rFonts w:ascii="Arial" w:eastAsia="Calibri" w:hAnsi="Arial" w:cs="Arial"/>
          <w:color w:val="404040"/>
          <w:kern w:val="2"/>
          <w:sz w:val="20"/>
          <w:szCs w:val="20"/>
          <w:lang w:eastAsia="zh-CN" w:bidi="hi-IN"/>
        </w:rPr>
        <w:t>es</w:t>
      </w:r>
      <w:r w:rsidRPr="00BF70D9">
        <w:rPr>
          <w:rFonts w:ascii="Arial" w:eastAsia="Calibri" w:hAnsi="Arial" w:cs="Arial"/>
          <w:color w:val="404040"/>
          <w:kern w:val="2"/>
          <w:sz w:val="20"/>
          <w:szCs w:val="20"/>
          <w:lang w:eastAsia="zh-CN" w:bidi="hi-IN"/>
        </w:rPr>
        <w:t>. Se aprovecharán dichas reuniones para dar a conocer y difundir el programa</w:t>
      </w:r>
      <w:r w:rsidR="007F16E4">
        <w:rPr>
          <w:rFonts w:ascii="Arial" w:eastAsia="Calibri" w:hAnsi="Arial" w:cs="Arial"/>
          <w:color w:val="404040"/>
          <w:kern w:val="2"/>
          <w:sz w:val="20"/>
          <w:szCs w:val="20"/>
          <w:lang w:eastAsia="zh-CN" w:bidi="hi-IN"/>
        </w:rPr>
        <w:t xml:space="preserve">, así como </w:t>
      </w:r>
      <w:r w:rsidR="001972AB">
        <w:rPr>
          <w:rFonts w:ascii="Arial" w:eastAsia="Calibri" w:hAnsi="Arial" w:cs="Arial"/>
          <w:color w:val="404040"/>
          <w:kern w:val="2"/>
          <w:sz w:val="20"/>
          <w:szCs w:val="20"/>
          <w:lang w:eastAsia="zh-CN" w:bidi="hi-IN"/>
        </w:rPr>
        <w:t>p</w:t>
      </w:r>
      <w:r w:rsidRPr="00BF70D9">
        <w:rPr>
          <w:rFonts w:ascii="Arial" w:eastAsia="Calibri" w:hAnsi="Arial" w:cs="Arial"/>
          <w:color w:val="404040"/>
          <w:kern w:val="2"/>
          <w:sz w:val="20"/>
          <w:szCs w:val="20"/>
          <w:lang w:eastAsia="zh-CN" w:bidi="hi-IN"/>
        </w:rPr>
        <w:t>romover y estimular la investigación enfermera. (FEBRERO-MARZO 2023)</w:t>
      </w:r>
    </w:p>
    <w:p w14:paraId="19781EEE"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30475E3D"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Se incluirá en el acuerdo de gestión anual de las unidades, objetivos relacionados con la investigación para el fomento de la misma. (MARZO 2023)</w:t>
      </w:r>
    </w:p>
    <w:p w14:paraId="3CF71277"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6D8C43EE"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La implantación de los objetivos será simultánea (MARZO 2023 -MARZO 2024)</w:t>
      </w:r>
    </w:p>
    <w:p w14:paraId="39170676"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435FA03A"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Trabajamos con entidades como la universidad de Cádiz (UCA) y el colegio de enfermería (COE), en foros de encuentro sobre investigación anuales. (PTE CONFIRMAR FECHA. OTROS AÑOS PRIMER SEMESTRE DEL AÑO).</w:t>
      </w:r>
    </w:p>
    <w:p w14:paraId="4692B639"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05658ACB"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Actividades a realizar:</w:t>
      </w:r>
    </w:p>
    <w:p w14:paraId="238A384F"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089EE8C6" w14:textId="77777777" w:rsidR="00BF70D9" w:rsidRPr="00BF70D9" w:rsidRDefault="00BF70D9" w:rsidP="00D024AD">
      <w:pPr>
        <w:numPr>
          <w:ilvl w:val="0"/>
          <w:numId w:val="11"/>
        </w:numPr>
        <w:tabs>
          <w:tab w:val="clear" w:pos="2082"/>
          <w:tab w:val="left" w:pos="1418"/>
          <w:tab w:val="left" w:pos="1843"/>
        </w:tabs>
        <w:suppressAutoHyphens/>
        <w:spacing w:after="0" w:line="240" w:lineRule="auto"/>
        <w:ind w:left="2268" w:hanging="283"/>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Participación en Jornadas de investigación de la UCA, COE Cádiz y Provinciales de la Unidad docente del DSBCLJ.</w:t>
      </w:r>
    </w:p>
    <w:p w14:paraId="53549EA3" w14:textId="77777777" w:rsidR="00BF70D9" w:rsidRPr="00BF70D9" w:rsidRDefault="00BF70D9" w:rsidP="00D024AD">
      <w:pPr>
        <w:numPr>
          <w:ilvl w:val="0"/>
          <w:numId w:val="11"/>
        </w:numPr>
        <w:tabs>
          <w:tab w:val="clear" w:pos="2082"/>
          <w:tab w:val="left" w:pos="1418"/>
          <w:tab w:val="left" w:pos="1843"/>
        </w:tabs>
        <w:suppressAutoHyphens/>
        <w:spacing w:after="0" w:line="240" w:lineRule="auto"/>
        <w:ind w:left="2268" w:hanging="283"/>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Fomento de participación en el itinerario formativo de investigación de la Escuela Andaluza de Salud Pública.</w:t>
      </w:r>
    </w:p>
    <w:p w14:paraId="7056C195" w14:textId="77777777" w:rsidR="00BF70D9" w:rsidRPr="00BF70D9" w:rsidRDefault="00BF70D9" w:rsidP="00D024AD">
      <w:pPr>
        <w:numPr>
          <w:ilvl w:val="0"/>
          <w:numId w:val="11"/>
        </w:numPr>
        <w:tabs>
          <w:tab w:val="clear" w:pos="2082"/>
          <w:tab w:val="left" w:pos="1418"/>
          <w:tab w:val="left" w:pos="1843"/>
        </w:tabs>
        <w:suppressAutoHyphens/>
        <w:spacing w:after="0" w:line="240" w:lineRule="auto"/>
        <w:ind w:left="2268" w:hanging="283"/>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Realización y fomento de participación de curso sobre metodología en investigación de la unidad de formación.</w:t>
      </w:r>
    </w:p>
    <w:p w14:paraId="4B4D6052" w14:textId="77777777" w:rsidR="00BF70D9" w:rsidRPr="00BF70D9" w:rsidRDefault="00BF70D9" w:rsidP="00D024AD">
      <w:pPr>
        <w:numPr>
          <w:ilvl w:val="0"/>
          <w:numId w:val="11"/>
        </w:numPr>
        <w:tabs>
          <w:tab w:val="clear" w:pos="2082"/>
          <w:tab w:val="left" w:pos="1418"/>
          <w:tab w:val="left" w:pos="1843"/>
        </w:tabs>
        <w:suppressAutoHyphens/>
        <w:spacing w:after="0" w:line="240" w:lineRule="auto"/>
        <w:ind w:left="2268" w:hanging="283"/>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 xml:space="preserve">Creación de grupos interdisciplinares como “grupos emergentes” como en </w:t>
      </w:r>
      <w:r w:rsidRPr="0027776D">
        <w:rPr>
          <w:rFonts w:ascii="Arial" w:eastAsia="Calibri" w:hAnsi="Arial" w:cs="Arial"/>
          <w:color w:val="404040"/>
          <w:kern w:val="2"/>
          <w:sz w:val="20"/>
          <w:szCs w:val="20"/>
          <w:lang w:eastAsia="zh-CN" w:bidi="hi-IN"/>
        </w:rPr>
        <w:t>el Instituto de Investigación e innovación Biomédica de Cádiz</w:t>
      </w:r>
    </w:p>
    <w:p w14:paraId="727518E8" w14:textId="77777777" w:rsidR="00BF70D9" w:rsidRPr="00BF70D9" w:rsidRDefault="00BF70D9" w:rsidP="00D024AD">
      <w:pPr>
        <w:numPr>
          <w:ilvl w:val="0"/>
          <w:numId w:val="11"/>
        </w:numPr>
        <w:tabs>
          <w:tab w:val="clear" w:pos="2082"/>
          <w:tab w:val="left" w:pos="1418"/>
          <w:tab w:val="left" w:pos="1843"/>
        </w:tabs>
        <w:suppressAutoHyphens/>
        <w:spacing w:after="0" w:line="240" w:lineRule="auto"/>
        <w:ind w:left="2268" w:hanging="283"/>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Incluir objetivos relacionados con la investigación en los acuerdos de gestión de las unidades clínicas.</w:t>
      </w:r>
    </w:p>
    <w:p w14:paraId="1149646F" w14:textId="77777777" w:rsidR="00BF70D9" w:rsidRPr="00BF70D9" w:rsidRDefault="00BF70D9" w:rsidP="00D024AD">
      <w:pPr>
        <w:tabs>
          <w:tab w:val="left" w:pos="1843"/>
        </w:tabs>
        <w:suppressAutoHyphens/>
        <w:spacing w:after="0" w:line="240" w:lineRule="auto"/>
        <w:ind w:left="1134"/>
        <w:jc w:val="both"/>
        <w:rPr>
          <w:rFonts w:ascii="Arial" w:eastAsia="Calibri" w:hAnsi="Arial" w:cs="Arial"/>
          <w:color w:val="404040"/>
          <w:kern w:val="2"/>
          <w:sz w:val="20"/>
          <w:szCs w:val="20"/>
          <w:lang w:eastAsia="zh-CN" w:bidi="hi-IN"/>
        </w:rPr>
      </w:pPr>
    </w:p>
    <w:p w14:paraId="479EBC62"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Los indicadores se evaluarán en FEBRERO del 2024, donde analizaremos su evolución, impacto, adherencia de los profesionales, etc.</w:t>
      </w:r>
    </w:p>
    <w:p w14:paraId="2FADCF13" w14:textId="77777777"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p>
    <w:p w14:paraId="39EDCCB7" w14:textId="662E4F03" w:rsidR="00BF70D9" w:rsidRPr="00BF70D9" w:rsidRDefault="00BF70D9" w:rsidP="00D024AD">
      <w:pPr>
        <w:suppressAutoHyphens/>
        <w:spacing w:after="0" w:line="240" w:lineRule="auto"/>
        <w:ind w:left="1134"/>
        <w:jc w:val="both"/>
        <w:rPr>
          <w:rFonts w:ascii="Arial" w:eastAsia="Calibri" w:hAnsi="Arial" w:cs="Arial"/>
          <w:color w:val="404040"/>
          <w:kern w:val="2"/>
          <w:sz w:val="20"/>
          <w:szCs w:val="20"/>
          <w:lang w:eastAsia="zh-CN" w:bidi="hi-IN"/>
        </w:rPr>
      </w:pPr>
      <w:r w:rsidRPr="00BF70D9">
        <w:rPr>
          <w:rFonts w:ascii="Arial" w:eastAsia="Calibri" w:hAnsi="Arial" w:cs="Arial"/>
          <w:color w:val="404040"/>
          <w:kern w:val="2"/>
          <w:sz w:val="20"/>
          <w:szCs w:val="20"/>
          <w:lang w:eastAsia="zh-CN" w:bidi="hi-IN"/>
        </w:rPr>
        <w:t>Aunque sigamos con la evaluación continua con cortes cada 6 meses, se hará una evaluación a los cuatro años de seguimiento (FEBRERO 2026).</w:t>
      </w:r>
    </w:p>
    <w:p w14:paraId="72D366E3" w14:textId="0C1ABBA3"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331F0D93" w14:textId="45C62D9D"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r w:rsidRPr="00BF70D9">
        <w:rPr>
          <w:rFonts w:ascii="Arial" w:eastAsia="Calibri" w:hAnsi="Arial" w:cs="Arial"/>
          <w:noProof/>
          <w:color w:val="404040"/>
          <w:kern w:val="2"/>
          <w:sz w:val="20"/>
          <w:szCs w:val="20"/>
          <w:lang w:eastAsia="es-ES"/>
        </w:rPr>
        <w:drawing>
          <wp:anchor distT="0" distB="0" distL="0" distR="0" simplePos="0" relativeHeight="251655168" behindDoc="0" locked="0" layoutInCell="1" allowOverlap="1" wp14:anchorId="08497A12" wp14:editId="032CB440">
            <wp:simplePos x="0" y="0"/>
            <wp:positionH relativeFrom="column">
              <wp:posOffset>-829945</wp:posOffset>
            </wp:positionH>
            <wp:positionV relativeFrom="paragraph">
              <wp:posOffset>125095</wp:posOffset>
            </wp:positionV>
            <wp:extent cx="7038975" cy="1730375"/>
            <wp:effectExtent l="0" t="0" r="0"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0"/>
                    <pic:cNvPicPr>
                      <a:picLocks noChangeAspect="1" noChangeArrowheads="1"/>
                    </pic:cNvPicPr>
                  </pic:nvPicPr>
                  <pic:blipFill>
                    <a:blip r:embed="rId9"/>
                    <a:stretch>
                      <a:fillRect/>
                    </a:stretch>
                  </pic:blipFill>
                  <pic:spPr bwMode="auto">
                    <a:xfrm>
                      <a:off x="0" y="0"/>
                      <a:ext cx="7038975" cy="1730375"/>
                    </a:xfrm>
                    <a:prstGeom prst="rect">
                      <a:avLst/>
                    </a:prstGeom>
                  </pic:spPr>
                </pic:pic>
              </a:graphicData>
            </a:graphic>
          </wp:anchor>
        </w:drawing>
      </w:r>
    </w:p>
    <w:p w14:paraId="495884A9" w14:textId="4C756670"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63E63370" w14:textId="26FEF593"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11504D0C" w14:textId="1B91DC89"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50A8746A" w14:textId="77777777"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6986E30B" w14:textId="77777777"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76C10358" w14:textId="77777777"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65AA4BD1" w14:textId="77777777"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512B6CB6" w14:textId="77777777"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09F66F84" w14:textId="77777777"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2588E81D" w14:textId="77777777" w:rsidR="00BF70D9" w:rsidRDefault="00BF70D9"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1EA4080B" w14:textId="77777777" w:rsidR="00BF70D9" w:rsidRDefault="00BF70D9"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35E67AF6" w14:textId="77777777" w:rsidR="00BF70D9" w:rsidRDefault="00BF70D9"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59EF0F1C" w14:textId="0F811858" w:rsidR="00BF70D9" w:rsidRDefault="00BF70D9"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668FA688" w14:textId="2FF4A2F2" w:rsidR="001972AB" w:rsidRDefault="001972AB"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571BFB33" w14:textId="6780B2D6" w:rsidR="001972AB" w:rsidRDefault="001972AB"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4F599761" w14:textId="3B1143B3" w:rsidR="001972AB" w:rsidRDefault="001972AB"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205EED3E" w14:textId="74C01460" w:rsidR="001972AB" w:rsidRDefault="001972AB"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12C14912" w14:textId="1C1CF6DB" w:rsidR="001972AB" w:rsidRDefault="001972AB" w:rsidP="00BF70D9">
      <w:pPr>
        <w:suppressAutoHyphens/>
        <w:spacing w:after="0" w:line="240" w:lineRule="auto"/>
        <w:ind w:left="709"/>
        <w:jc w:val="center"/>
        <w:rPr>
          <w:rFonts w:ascii="Arial" w:eastAsia="Calibri" w:hAnsi="Arial" w:cs="Arial"/>
          <w:b/>
          <w:bCs/>
          <w:color w:val="404040"/>
          <w:kern w:val="2"/>
          <w:sz w:val="20"/>
          <w:szCs w:val="20"/>
          <w:lang w:eastAsia="zh-CN" w:bidi="hi-IN"/>
        </w:rPr>
      </w:pPr>
    </w:p>
    <w:p w14:paraId="4E20D5EC" w14:textId="3FCD6FF5" w:rsidR="00BF70D9" w:rsidRPr="00BF70D9" w:rsidRDefault="00BF70D9" w:rsidP="00BF70D9">
      <w:pPr>
        <w:suppressAutoHyphens/>
        <w:spacing w:after="0" w:line="240" w:lineRule="auto"/>
        <w:ind w:left="709"/>
        <w:jc w:val="center"/>
        <w:rPr>
          <w:rFonts w:ascii="Arial" w:eastAsia="Calibri" w:hAnsi="Arial" w:cs="Arial"/>
          <w:b/>
          <w:bCs/>
          <w:color w:val="404040"/>
          <w:kern w:val="2"/>
          <w:sz w:val="20"/>
          <w:szCs w:val="20"/>
          <w:lang w:eastAsia="zh-CN" w:bidi="hi-IN"/>
        </w:rPr>
      </w:pPr>
      <w:r w:rsidRPr="00BF70D9">
        <w:rPr>
          <w:rFonts w:ascii="Arial" w:eastAsia="Calibri" w:hAnsi="Arial" w:cs="Arial"/>
          <w:b/>
          <w:bCs/>
          <w:color w:val="404040"/>
          <w:kern w:val="2"/>
          <w:sz w:val="20"/>
          <w:szCs w:val="20"/>
          <w:lang w:eastAsia="zh-CN" w:bidi="hi-IN"/>
        </w:rPr>
        <w:t>CRONOGRAMA DISTRIBUIDO POR AÑO Y ACTIVIDAD</w:t>
      </w:r>
    </w:p>
    <w:p w14:paraId="2391344F" w14:textId="25C499DA" w:rsidR="00BF70D9" w:rsidRPr="00BF70D9" w:rsidRDefault="00146D3A" w:rsidP="00BF70D9">
      <w:pPr>
        <w:suppressAutoHyphens/>
        <w:spacing w:after="0" w:line="240" w:lineRule="auto"/>
        <w:ind w:left="709"/>
        <w:jc w:val="both"/>
        <w:rPr>
          <w:rFonts w:ascii="Arial" w:eastAsia="Calibri" w:hAnsi="Arial" w:cs="Arial"/>
          <w:color w:val="404040"/>
          <w:kern w:val="2"/>
          <w:sz w:val="20"/>
          <w:szCs w:val="20"/>
          <w:lang w:eastAsia="zh-CN" w:bidi="hi-IN"/>
        </w:rPr>
      </w:pPr>
      <w:r w:rsidRPr="00BF70D9">
        <w:rPr>
          <w:rFonts w:ascii="Arial" w:eastAsia="Calibri" w:hAnsi="Arial" w:cs="Arial"/>
          <w:noProof/>
          <w:color w:val="404040"/>
          <w:kern w:val="2"/>
          <w:sz w:val="20"/>
          <w:szCs w:val="20"/>
          <w:lang w:eastAsia="es-ES"/>
        </w:rPr>
        <w:drawing>
          <wp:anchor distT="0" distB="0" distL="0" distR="0" simplePos="0" relativeHeight="251663360" behindDoc="0" locked="0" layoutInCell="1" allowOverlap="1" wp14:anchorId="00BA158D" wp14:editId="04FCB60B">
            <wp:simplePos x="0" y="0"/>
            <wp:positionH relativeFrom="column">
              <wp:posOffset>-384810</wp:posOffset>
            </wp:positionH>
            <wp:positionV relativeFrom="paragraph">
              <wp:posOffset>209550</wp:posOffset>
            </wp:positionV>
            <wp:extent cx="6120130" cy="2538095"/>
            <wp:effectExtent l="0" t="0" r="0" b="0"/>
            <wp:wrapNone/>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3"/>
                    <pic:cNvPicPr>
                      <a:picLocks noChangeAspect="1" noChangeArrowheads="1"/>
                    </pic:cNvPicPr>
                  </pic:nvPicPr>
                  <pic:blipFill>
                    <a:blip r:embed="rId10"/>
                    <a:stretch>
                      <a:fillRect/>
                    </a:stretch>
                  </pic:blipFill>
                  <pic:spPr bwMode="auto">
                    <a:xfrm>
                      <a:off x="0" y="0"/>
                      <a:ext cx="6120130" cy="2538095"/>
                    </a:xfrm>
                    <a:prstGeom prst="rect">
                      <a:avLst/>
                    </a:prstGeom>
                  </pic:spPr>
                </pic:pic>
              </a:graphicData>
            </a:graphic>
          </wp:anchor>
        </w:drawing>
      </w:r>
    </w:p>
    <w:p w14:paraId="07BF3968" w14:textId="6E6EA533"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4E09FB7C" w14:textId="157508E3" w:rsidR="00BF70D9" w:rsidRPr="00BF70D9" w:rsidRDefault="00BF70D9" w:rsidP="00BF70D9">
      <w:pPr>
        <w:suppressAutoHyphens/>
        <w:spacing w:after="0" w:line="240" w:lineRule="auto"/>
        <w:ind w:left="709"/>
        <w:jc w:val="both"/>
        <w:rPr>
          <w:rFonts w:ascii="Arial" w:eastAsia="Calibri" w:hAnsi="Arial" w:cs="Arial"/>
          <w:color w:val="404040"/>
          <w:kern w:val="2"/>
          <w:sz w:val="20"/>
          <w:szCs w:val="20"/>
          <w:lang w:eastAsia="zh-CN" w:bidi="hi-IN"/>
        </w:rPr>
      </w:pPr>
    </w:p>
    <w:p w14:paraId="7001A06E" w14:textId="37DACE6C"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09749ABE"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59612B63" w14:textId="408C0BA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7FCA4FED" w14:textId="5C0A0E30"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0F692492" w14:textId="156D9E7E"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4FACB70D" w14:textId="5CEF2F0B"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2FF74889"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3CA68F4E"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5CD46D83"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5C7A340C"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572B9B0E"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3EE85B1A"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72FBC750"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401A4438"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4AB7F16F"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0DB6080B" w14:textId="77777777"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1B5F43DF" w14:textId="4017B629" w:rsidR="00BF70D9" w:rsidRPr="00BF70D9" w:rsidRDefault="00146D3A" w:rsidP="00BF70D9">
      <w:pPr>
        <w:suppressAutoHyphens/>
        <w:spacing w:after="0" w:line="240" w:lineRule="auto"/>
        <w:jc w:val="right"/>
        <w:rPr>
          <w:rFonts w:ascii="Arial" w:eastAsia="Calibri" w:hAnsi="Arial" w:cs="Arial"/>
          <w:kern w:val="2"/>
          <w:sz w:val="20"/>
          <w:szCs w:val="20"/>
          <w:lang w:eastAsia="zh-CN" w:bidi="hi-IN"/>
        </w:rPr>
      </w:pPr>
      <w:r w:rsidRPr="00BF70D9">
        <w:rPr>
          <w:rFonts w:ascii="Arial" w:eastAsia="Calibri" w:hAnsi="Arial" w:cs="Arial"/>
          <w:noProof/>
          <w:color w:val="404040"/>
          <w:kern w:val="2"/>
          <w:sz w:val="20"/>
          <w:szCs w:val="20"/>
          <w:lang w:eastAsia="es-ES"/>
        </w:rPr>
        <w:drawing>
          <wp:anchor distT="0" distB="0" distL="0" distR="0" simplePos="0" relativeHeight="251670528" behindDoc="0" locked="0" layoutInCell="1" allowOverlap="1" wp14:anchorId="18D8D8F9" wp14:editId="68B29359">
            <wp:simplePos x="0" y="0"/>
            <wp:positionH relativeFrom="column">
              <wp:posOffset>-384810</wp:posOffset>
            </wp:positionH>
            <wp:positionV relativeFrom="paragraph">
              <wp:posOffset>92075</wp:posOffset>
            </wp:positionV>
            <wp:extent cx="6120130" cy="253809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4"/>
                    <pic:cNvPicPr>
                      <a:picLocks noChangeAspect="1" noChangeArrowheads="1"/>
                    </pic:cNvPicPr>
                  </pic:nvPicPr>
                  <pic:blipFill>
                    <a:blip r:embed="rId11"/>
                    <a:stretch>
                      <a:fillRect/>
                    </a:stretch>
                  </pic:blipFill>
                  <pic:spPr bwMode="auto">
                    <a:xfrm>
                      <a:off x="0" y="0"/>
                      <a:ext cx="6120130" cy="2538095"/>
                    </a:xfrm>
                    <a:prstGeom prst="rect">
                      <a:avLst/>
                    </a:prstGeom>
                  </pic:spPr>
                </pic:pic>
              </a:graphicData>
            </a:graphic>
            <wp14:sizeRelH relativeFrom="margin">
              <wp14:pctWidth>0</wp14:pctWidth>
            </wp14:sizeRelH>
            <wp14:sizeRelV relativeFrom="margin">
              <wp14:pctHeight>0</wp14:pctHeight>
            </wp14:sizeRelV>
          </wp:anchor>
        </w:drawing>
      </w:r>
    </w:p>
    <w:p w14:paraId="30BB8C7E" w14:textId="5273D0A2"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26098662" w14:textId="02EF886E" w:rsidR="00BF70D9" w:rsidRPr="00BF70D9" w:rsidRDefault="00BF70D9" w:rsidP="00BF70D9">
      <w:pPr>
        <w:suppressAutoHyphens/>
        <w:spacing w:after="0" w:line="240" w:lineRule="auto"/>
        <w:jc w:val="right"/>
        <w:rPr>
          <w:rFonts w:ascii="Arial" w:eastAsia="Calibri" w:hAnsi="Arial" w:cs="Arial"/>
          <w:kern w:val="2"/>
          <w:sz w:val="20"/>
          <w:szCs w:val="20"/>
          <w:lang w:eastAsia="zh-CN" w:bidi="hi-IN"/>
        </w:rPr>
      </w:pPr>
    </w:p>
    <w:p w14:paraId="56751173"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642B5D4A"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6EA6CB07"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0FC7C202"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7D6A80F1"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79E1A2EC"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60341DDC"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4A6A70F0"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707B963B"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503F369D"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241F1581"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5788C1FD"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3486F5BB"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388DD336"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33EC9503"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161D5821" w14:textId="63BC2B8C" w:rsidR="00BF70D9" w:rsidRPr="00BF70D9" w:rsidRDefault="00146D3A" w:rsidP="00BF70D9">
      <w:pPr>
        <w:suppressAutoHyphens/>
        <w:spacing w:after="0" w:line="240" w:lineRule="auto"/>
        <w:rPr>
          <w:rFonts w:ascii="Arial" w:eastAsia="Calibri" w:hAnsi="Arial" w:cs="Arial"/>
          <w:kern w:val="2"/>
          <w:sz w:val="20"/>
          <w:szCs w:val="20"/>
          <w:lang w:eastAsia="zh-CN" w:bidi="hi-IN"/>
        </w:rPr>
      </w:pPr>
      <w:r w:rsidRPr="00BF70D9">
        <w:rPr>
          <w:rFonts w:ascii="Liberation Serif" w:eastAsia="SimSun" w:hAnsi="Liberation Serif" w:cs="Arial"/>
          <w:noProof/>
          <w:kern w:val="2"/>
          <w:sz w:val="24"/>
          <w:szCs w:val="24"/>
          <w:lang w:eastAsia="zh-CN" w:bidi="hi-IN"/>
        </w:rPr>
        <w:drawing>
          <wp:anchor distT="0" distB="0" distL="114300" distR="114300" simplePos="0" relativeHeight="251689984" behindDoc="0" locked="0" layoutInCell="1" allowOverlap="1" wp14:anchorId="2C3C3DD7" wp14:editId="52FC8B92">
            <wp:simplePos x="0" y="0"/>
            <wp:positionH relativeFrom="column">
              <wp:posOffset>-384810</wp:posOffset>
            </wp:positionH>
            <wp:positionV relativeFrom="paragraph">
              <wp:posOffset>133985</wp:posOffset>
            </wp:positionV>
            <wp:extent cx="6120130" cy="253809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538095"/>
                    </a:xfrm>
                    <a:prstGeom prst="rect">
                      <a:avLst/>
                    </a:prstGeom>
                    <a:noFill/>
                    <a:ln>
                      <a:noFill/>
                    </a:ln>
                  </pic:spPr>
                </pic:pic>
              </a:graphicData>
            </a:graphic>
          </wp:anchor>
        </w:drawing>
      </w:r>
    </w:p>
    <w:p w14:paraId="7ECA9AC3" w14:textId="5B90F963"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3DA0348F" w14:textId="04F82093"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460D2665" w14:textId="07A3516B"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0186BF5F"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29684859"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20AC57F3"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0EB6CD8D"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15F841E6"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7004E211"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06618FA4"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67D04032"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3B3BB227"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7C2E62E6"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1A94FE81"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60F45289"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180F2A0A"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18CC7410" w14:textId="77777777" w:rsidR="00BF70D9" w:rsidRPr="00BF70D9" w:rsidRDefault="00BF70D9" w:rsidP="00BF70D9">
      <w:pPr>
        <w:suppressAutoHyphens/>
        <w:spacing w:after="0" w:line="240" w:lineRule="auto"/>
        <w:rPr>
          <w:rFonts w:ascii="Arial" w:eastAsia="Calibri" w:hAnsi="Arial" w:cs="Arial"/>
          <w:kern w:val="2"/>
          <w:sz w:val="20"/>
          <w:szCs w:val="20"/>
          <w:lang w:eastAsia="zh-CN" w:bidi="hi-IN"/>
        </w:rPr>
      </w:pPr>
    </w:p>
    <w:p w14:paraId="768D46A7" w14:textId="77777777" w:rsidR="00BF70D9" w:rsidRPr="00BF70D9" w:rsidRDefault="00BF70D9" w:rsidP="00BF70D9">
      <w:pPr>
        <w:tabs>
          <w:tab w:val="left" w:pos="2064"/>
        </w:tabs>
        <w:suppressAutoHyphens/>
        <w:spacing w:after="0" w:line="240" w:lineRule="auto"/>
        <w:rPr>
          <w:rFonts w:ascii="Arial" w:eastAsia="Calibri" w:hAnsi="Arial" w:cs="Arial"/>
          <w:kern w:val="2"/>
          <w:sz w:val="20"/>
          <w:szCs w:val="20"/>
          <w:lang w:eastAsia="zh-CN" w:bidi="hi-IN"/>
        </w:rPr>
      </w:pPr>
      <w:r w:rsidRPr="00BF70D9">
        <w:rPr>
          <w:rFonts w:ascii="Arial" w:eastAsia="Calibri" w:hAnsi="Arial" w:cs="Arial"/>
          <w:kern w:val="2"/>
          <w:sz w:val="20"/>
          <w:szCs w:val="20"/>
          <w:lang w:eastAsia="zh-CN" w:bidi="hi-IN"/>
        </w:rPr>
        <w:tab/>
      </w:r>
    </w:p>
    <w:p w14:paraId="24DC6164" w14:textId="77777777" w:rsidR="00BF70D9" w:rsidRPr="00BF70D9" w:rsidRDefault="00BF70D9" w:rsidP="00BF70D9">
      <w:pPr>
        <w:tabs>
          <w:tab w:val="left" w:pos="2064"/>
        </w:tabs>
        <w:suppressAutoHyphens/>
        <w:spacing w:after="0" w:line="240" w:lineRule="auto"/>
        <w:rPr>
          <w:rFonts w:ascii="Arial" w:eastAsia="Calibri" w:hAnsi="Arial" w:cs="Arial"/>
          <w:kern w:val="2"/>
          <w:sz w:val="20"/>
          <w:szCs w:val="20"/>
          <w:lang w:eastAsia="zh-CN" w:bidi="hi-IN"/>
        </w:rPr>
      </w:pPr>
    </w:p>
    <w:p w14:paraId="35910262" w14:textId="77777777" w:rsidR="00BF70D9" w:rsidRPr="00BF70D9" w:rsidRDefault="00BF70D9" w:rsidP="00BF70D9">
      <w:pPr>
        <w:tabs>
          <w:tab w:val="left" w:pos="2064"/>
        </w:tabs>
        <w:suppressAutoHyphens/>
        <w:spacing w:after="0" w:line="240" w:lineRule="auto"/>
        <w:rPr>
          <w:rFonts w:ascii="Arial" w:eastAsia="Calibri" w:hAnsi="Arial" w:cs="Arial"/>
          <w:kern w:val="2"/>
          <w:sz w:val="20"/>
          <w:szCs w:val="20"/>
          <w:lang w:eastAsia="zh-CN" w:bidi="hi-IN"/>
        </w:rPr>
      </w:pPr>
    </w:p>
    <w:p w14:paraId="17154744" w14:textId="36876426" w:rsidR="00BF70D9" w:rsidRPr="00BF70D9" w:rsidRDefault="00146D3A" w:rsidP="00BF70D9">
      <w:pPr>
        <w:tabs>
          <w:tab w:val="left" w:pos="2064"/>
        </w:tabs>
        <w:suppressAutoHyphens/>
        <w:spacing w:after="0" w:line="240" w:lineRule="auto"/>
        <w:rPr>
          <w:rFonts w:ascii="Arial" w:eastAsia="Calibri" w:hAnsi="Arial" w:cs="Arial"/>
          <w:kern w:val="2"/>
          <w:sz w:val="20"/>
          <w:szCs w:val="20"/>
          <w:lang w:eastAsia="zh-CN" w:bidi="hi-IN"/>
        </w:rPr>
      </w:pPr>
      <w:r w:rsidRPr="00BF70D9">
        <w:rPr>
          <w:rFonts w:ascii="Liberation Serif" w:eastAsia="SimSun" w:hAnsi="Liberation Serif" w:cs="Arial"/>
          <w:noProof/>
          <w:kern w:val="2"/>
          <w:sz w:val="24"/>
          <w:szCs w:val="24"/>
          <w:lang w:eastAsia="es-ES"/>
        </w:rPr>
        <w:drawing>
          <wp:anchor distT="0" distB="0" distL="114300" distR="114300" simplePos="0" relativeHeight="251683840" behindDoc="0" locked="0" layoutInCell="1" allowOverlap="1" wp14:anchorId="6076FE16" wp14:editId="2A292F8F">
            <wp:simplePos x="0" y="0"/>
            <wp:positionH relativeFrom="column">
              <wp:posOffset>-374650</wp:posOffset>
            </wp:positionH>
            <wp:positionV relativeFrom="paragraph">
              <wp:posOffset>180340</wp:posOffset>
            </wp:positionV>
            <wp:extent cx="6120130" cy="2538095"/>
            <wp:effectExtent l="0" t="0" r="0" b="0"/>
            <wp:wrapNone/>
            <wp:docPr id="1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20130" cy="2538095"/>
                    </a:xfrm>
                    <a:prstGeom prst="rect">
                      <a:avLst/>
                    </a:prstGeom>
                  </pic:spPr>
                </pic:pic>
              </a:graphicData>
            </a:graphic>
            <wp14:sizeRelH relativeFrom="margin">
              <wp14:pctWidth>0</wp14:pctWidth>
            </wp14:sizeRelH>
            <wp14:sizeRelV relativeFrom="margin">
              <wp14:pctHeight>0</wp14:pctHeight>
            </wp14:sizeRelV>
          </wp:anchor>
        </w:drawing>
      </w:r>
    </w:p>
    <w:p w14:paraId="265BB121" w14:textId="76159F26" w:rsidR="00BF70D9" w:rsidRPr="00BF70D9" w:rsidRDefault="00BF70D9" w:rsidP="00BF70D9">
      <w:pPr>
        <w:tabs>
          <w:tab w:val="left" w:pos="2064"/>
        </w:tabs>
        <w:suppressAutoHyphens/>
        <w:spacing w:after="0" w:line="240" w:lineRule="auto"/>
        <w:rPr>
          <w:rFonts w:ascii="Arial" w:eastAsia="Calibri" w:hAnsi="Arial" w:cs="Arial"/>
          <w:kern w:val="2"/>
          <w:sz w:val="20"/>
          <w:szCs w:val="20"/>
          <w:lang w:eastAsia="zh-CN" w:bidi="hi-IN"/>
        </w:rPr>
      </w:pPr>
    </w:p>
    <w:p w14:paraId="26A70606" w14:textId="3C50E402" w:rsidR="00BF70D9" w:rsidRPr="00BF70D9" w:rsidRDefault="00BF70D9" w:rsidP="00BF70D9">
      <w:pPr>
        <w:tabs>
          <w:tab w:val="left" w:pos="2064"/>
        </w:tabs>
        <w:suppressAutoHyphens/>
        <w:spacing w:after="0" w:line="240" w:lineRule="auto"/>
        <w:rPr>
          <w:rFonts w:ascii="Arial" w:eastAsia="Calibri" w:hAnsi="Arial" w:cs="Arial"/>
          <w:kern w:val="2"/>
          <w:sz w:val="20"/>
          <w:szCs w:val="20"/>
          <w:lang w:eastAsia="zh-CN" w:bidi="hi-IN"/>
        </w:rPr>
      </w:pPr>
    </w:p>
    <w:p w14:paraId="709ECF25" w14:textId="44542EDF" w:rsidR="00BF70D9" w:rsidRPr="00BF70D9" w:rsidRDefault="00BF70D9" w:rsidP="00BF70D9">
      <w:pPr>
        <w:tabs>
          <w:tab w:val="left" w:pos="2064"/>
        </w:tabs>
        <w:suppressAutoHyphens/>
        <w:spacing w:after="0" w:line="240" w:lineRule="auto"/>
        <w:rPr>
          <w:rFonts w:ascii="Arial" w:eastAsia="Calibri" w:hAnsi="Arial" w:cs="Arial"/>
          <w:kern w:val="2"/>
          <w:sz w:val="20"/>
          <w:szCs w:val="20"/>
          <w:lang w:eastAsia="zh-CN" w:bidi="hi-IN"/>
        </w:rPr>
      </w:pPr>
    </w:p>
    <w:p w14:paraId="12734721" w14:textId="536482ED" w:rsidR="00B4233E" w:rsidRDefault="00B4233E" w:rsidP="005B2FAE">
      <w:pPr>
        <w:spacing w:line="360" w:lineRule="auto"/>
        <w:jc w:val="both"/>
        <w:rPr>
          <w:rFonts w:asciiTheme="majorHAnsi" w:hAnsiTheme="majorHAnsi" w:cstheme="majorHAnsi"/>
          <w:bCs/>
        </w:rPr>
      </w:pPr>
    </w:p>
    <w:p w14:paraId="77F7015C" w14:textId="17FD536F" w:rsidR="00DD0B9D" w:rsidRPr="00DD0B9D" w:rsidRDefault="00DD0B9D" w:rsidP="00DD0B9D"/>
    <w:p w14:paraId="59FC2157" w14:textId="23AE9DEE" w:rsidR="00DD0B9D" w:rsidRPr="00DD0B9D" w:rsidRDefault="00DD0B9D" w:rsidP="00DD0B9D"/>
    <w:p w14:paraId="3897F307" w14:textId="77777777" w:rsidR="00DD0B9D" w:rsidRPr="00DD0B9D" w:rsidRDefault="00DD0B9D" w:rsidP="00DD0B9D"/>
    <w:p w14:paraId="38532704" w14:textId="77777777" w:rsidR="00DD0B9D" w:rsidRPr="00DD0B9D" w:rsidRDefault="00DD0B9D" w:rsidP="00DD0B9D"/>
    <w:p w14:paraId="690C8544" w14:textId="77777777" w:rsidR="00DD0B9D" w:rsidRPr="00DD0B9D" w:rsidRDefault="00DD0B9D" w:rsidP="00DD0B9D"/>
    <w:p w14:paraId="2061601D" w14:textId="77777777" w:rsidR="00DD0B9D" w:rsidRPr="00DD0B9D" w:rsidRDefault="00DD0B9D" w:rsidP="00DD0B9D"/>
    <w:p w14:paraId="52B10D47" w14:textId="77777777" w:rsidR="00DD0B9D" w:rsidRPr="00DD0B9D" w:rsidRDefault="00DD0B9D" w:rsidP="00DD0B9D">
      <w:pPr>
        <w:jc w:val="center"/>
      </w:pPr>
    </w:p>
    <w:sectPr w:rsidR="00DD0B9D" w:rsidRPr="00DD0B9D" w:rsidSect="00BF454E">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EEE3" w14:textId="77777777" w:rsidR="003D0941" w:rsidRDefault="003D0941" w:rsidP="005552A4">
      <w:pPr>
        <w:spacing w:after="0" w:line="240" w:lineRule="auto"/>
      </w:pPr>
      <w:r>
        <w:separator/>
      </w:r>
    </w:p>
  </w:endnote>
  <w:endnote w:type="continuationSeparator" w:id="0">
    <w:p w14:paraId="757FDB96" w14:textId="77777777" w:rsidR="003D0941" w:rsidRDefault="003D0941"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06F" w14:textId="77777777" w:rsidR="00112DC6" w:rsidRDefault="00617FE8" w:rsidP="00B4233E">
    <w:pPr>
      <w:pStyle w:val="Piedepgina"/>
      <w:jc w:val="center"/>
    </w:pPr>
    <w:r>
      <w:rPr>
        <w:noProof/>
        <w:lang w:eastAsia="es-ES"/>
      </w:rPr>
      <w:drawing>
        <wp:inline distT="0" distB="0" distL="0" distR="0" wp14:anchorId="08A0C244" wp14:editId="1A49679F">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AC0A" w14:textId="77777777" w:rsidR="003D0941" w:rsidRDefault="003D0941" w:rsidP="005552A4">
      <w:pPr>
        <w:spacing w:after="0" w:line="240" w:lineRule="auto"/>
      </w:pPr>
      <w:r>
        <w:separator/>
      </w:r>
    </w:p>
  </w:footnote>
  <w:footnote w:type="continuationSeparator" w:id="0">
    <w:p w14:paraId="2133FD80" w14:textId="77777777" w:rsidR="003D0941" w:rsidRDefault="003D0941"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A18A" w14:textId="77777777" w:rsidR="005552A4" w:rsidRDefault="00B4233E" w:rsidP="005552A4">
    <w:pPr>
      <w:pStyle w:val="Encabezado"/>
    </w:pPr>
    <w:r>
      <w:rPr>
        <w:noProof/>
        <w:lang w:eastAsia="es-ES"/>
      </w:rPr>
      <w:drawing>
        <wp:anchor distT="0" distB="0" distL="114300" distR="114300" simplePos="0" relativeHeight="251663360" behindDoc="1" locked="0" layoutInCell="1" allowOverlap="1" wp14:anchorId="6A10C693" wp14:editId="209ED6BD">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anchor>
      </w:drawing>
    </w:r>
  </w:p>
  <w:p w14:paraId="6E28288F" w14:textId="77777777" w:rsidR="005552A4" w:rsidRDefault="005552A4" w:rsidP="005552A4">
    <w:pPr>
      <w:pStyle w:val="Encabezado"/>
      <w:tabs>
        <w:tab w:val="left" w:pos="7560"/>
      </w:tabs>
    </w:pPr>
    <w:r>
      <w:tab/>
    </w:r>
    <w:r>
      <w:tab/>
    </w:r>
  </w:p>
  <w:p w14:paraId="15A8F8DA" w14:textId="77777777"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F8EA6C2"/>
    <w:lvl w:ilvl="0">
      <w:start w:val="1"/>
      <w:numFmt w:val="decimal"/>
      <w:lvlText w:val="%1."/>
      <w:lvlJc w:val="left"/>
      <w:pPr>
        <w:tabs>
          <w:tab w:val="num" w:pos="720"/>
        </w:tabs>
        <w:ind w:left="720" w:hanging="360"/>
      </w:pPr>
      <w:rPr>
        <w:rFonts w:ascii="Arial" w:hAnsi="Arial" w:cs="Arial" w:hint="default"/>
        <w:b/>
        <w:bCs/>
        <w:i w:val="0"/>
        <w:iCs w:val="0"/>
        <w:color w:val="000000"/>
      </w:rPr>
    </w:lvl>
    <w:lvl w:ilvl="1">
      <w:start w:val="1"/>
      <w:numFmt w:val="decimal"/>
      <w:lvlText w:val="%2."/>
      <w:lvlJc w:val="left"/>
      <w:pPr>
        <w:tabs>
          <w:tab w:val="num" w:pos="1080"/>
        </w:tabs>
        <w:ind w:left="1080" w:hanging="360"/>
      </w:pPr>
      <w:rPr>
        <w:b/>
        <w:bCs/>
        <w:i w:val="0"/>
        <w:iCs w:val="0"/>
        <w:color w:val="000000"/>
      </w:rPr>
    </w:lvl>
    <w:lvl w:ilvl="2">
      <w:start w:val="1"/>
      <w:numFmt w:val="decimal"/>
      <w:lvlText w:val="%3."/>
      <w:lvlJc w:val="left"/>
      <w:pPr>
        <w:tabs>
          <w:tab w:val="num" w:pos="1440"/>
        </w:tabs>
        <w:ind w:left="1440" w:hanging="360"/>
      </w:pPr>
      <w:rPr>
        <w:b/>
        <w:bCs/>
        <w:i w:val="0"/>
        <w:iCs w:val="0"/>
        <w:color w:val="000000"/>
      </w:rPr>
    </w:lvl>
    <w:lvl w:ilvl="3">
      <w:start w:val="1"/>
      <w:numFmt w:val="decimal"/>
      <w:lvlText w:val="%4."/>
      <w:lvlJc w:val="left"/>
      <w:pPr>
        <w:tabs>
          <w:tab w:val="num" w:pos="1800"/>
        </w:tabs>
        <w:ind w:left="1800" w:hanging="360"/>
      </w:pPr>
      <w:rPr>
        <w:b/>
        <w:bCs/>
        <w:i w:val="0"/>
        <w:iCs w:val="0"/>
        <w:color w:val="000000"/>
      </w:rPr>
    </w:lvl>
    <w:lvl w:ilvl="4">
      <w:start w:val="1"/>
      <w:numFmt w:val="decimal"/>
      <w:lvlText w:val="%5."/>
      <w:lvlJc w:val="left"/>
      <w:pPr>
        <w:tabs>
          <w:tab w:val="num" w:pos="2160"/>
        </w:tabs>
        <w:ind w:left="2160" w:hanging="360"/>
      </w:pPr>
      <w:rPr>
        <w:b/>
        <w:bCs/>
        <w:i w:val="0"/>
        <w:iCs w:val="0"/>
        <w:color w:val="000000"/>
      </w:rPr>
    </w:lvl>
    <w:lvl w:ilvl="5">
      <w:start w:val="1"/>
      <w:numFmt w:val="decimal"/>
      <w:lvlText w:val="%6."/>
      <w:lvlJc w:val="left"/>
      <w:pPr>
        <w:tabs>
          <w:tab w:val="num" w:pos="2520"/>
        </w:tabs>
        <w:ind w:left="2520" w:hanging="360"/>
      </w:pPr>
      <w:rPr>
        <w:b/>
        <w:bCs/>
        <w:i w:val="0"/>
        <w:iCs w:val="0"/>
        <w:color w:val="000000"/>
      </w:rPr>
    </w:lvl>
    <w:lvl w:ilvl="6">
      <w:start w:val="1"/>
      <w:numFmt w:val="decimal"/>
      <w:lvlText w:val="%7."/>
      <w:lvlJc w:val="left"/>
      <w:pPr>
        <w:tabs>
          <w:tab w:val="num" w:pos="2880"/>
        </w:tabs>
        <w:ind w:left="2880" w:hanging="360"/>
      </w:pPr>
      <w:rPr>
        <w:b/>
        <w:bCs/>
        <w:i w:val="0"/>
        <w:iCs w:val="0"/>
        <w:color w:val="000000"/>
      </w:rPr>
    </w:lvl>
    <w:lvl w:ilvl="7">
      <w:start w:val="1"/>
      <w:numFmt w:val="decimal"/>
      <w:lvlText w:val="%8."/>
      <w:lvlJc w:val="left"/>
      <w:pPr>
        <w:tabs>
          <w:tab w:val="num" w:pos="3240"/>
        </w:tabs>
        <w:ind w:left="3240" w:hanging="360"/>
      </w:pPr>
      <w:rPr>
        <w:b/>
        <w:bCs/>
        <w:i w:val="0"/>
        <w:iCs w:val="0"/>
        <w:color w:val="000000"/>
      </w:rPr>
    </w:lvl>
    <w:lvl w:ilvl="8">
      <w:start w:val="1"/>
      <w:numFmt w:val="decimal"/>
      <w:lvlText w:val="%9."/>
      <w:lvlJc w:val="left"/>
      <w:pPr>
        <w:tabs>
          <w:tab w:val="num" w:pos="3600"/>
        </w:tabs>
        <w:ind w:left="3600" w:hanging="360"/>
      </w:pPr>
      <w:rPr>
        <w:b/>
        <w:bCs/>
        <w:i w:val="0"/>
        <w:iCs w:val="0"/>
        <w:color w:val="000000"/>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sz w:val="16"/>
        <w:szCs w:val="16"/>
      </w:rPr>
    </w:lvl>
    <w:lvl w:ilvl="2">
      <w:start w:val="1"/>
      <w:numFmt w:val="bullet"/>
      <w:lvlText w:val="▪"/>
      <w:lvlJc w:val="left"/>
      <w:pPr>
        <w:tabs>
          <w:tab w:val="num" w:pos="1440"/>
        </w:tabs>
        <w:ind w:left="1440" w:hanging="360"/>
      </w:pPr>
      <w:rPr>
        <w:rFonts w:ascii="OpenSymbol" w:hAnsi="OpenSymbol" w:cs="OpenSymbol"/>
        <w:sz w:val="16"/>
        <w:szCs w:val="16"/>
      </w:rPr>
    </w:lvl>
    <w:lvl w:ilvl="3">
      <w:start w:val="1"/>
      <w:numFmt w:val="bullet"/>
      <w:lvlText w:val=""/>
      <w:lvlJc w:val="left"/>
      <w:pPr>
        <w:tabs>
          <w:tab w:val="num" w:pos="1800"/>
        </w:tabs>
        <w:ind w:left="1800" w:hanging="360"/>
      </w:pPr>
      <w:rPr>
        <w:rFonts w:ascii="Symbol" w:hAnsi="Symbol" w:cs="OpenSymbol"/>
        <w:sz w:val="16"/>
        <w:szCs w:val="16"/>
      </w:rPr>
    </w:lvl>
    <w:lvl w:ilvl="4">
      <w:start w:val="1"/>
      <w:numFmt w:val="bullet"/>
      <w:lvlText w:val="◦"/>
      <w:lvlJc w:val="left"/>
      <w:pPr>
        <w:tabs>
          <w:tab w:val="num" w:pos="2160"/>
        </w:tabs>
        <w:ind w:left="2160" w:hanging="360"/>
      </w:pPr>
      <w:rPr>
        <w:rFonts w:ascii="OpenSymbol" w:hAnsi="OpenSymbol" w:cs="OpenSymbol"/>
        <w:sz w:val="16"/>
        <w:szCs w:val="16"/>
      </w:rPr>
    </w:lvl>
    <w:lvl w:ilvl="5">
      <w:start w:val="1"/>
      <w:numFmt w:val="bullet"/>
      <w:lvlText w:val="▪"/>
      <w:lvlJc w:val="left"/>
      <w:pPr>
        <w:tabs>
          <w:tab w:val="num" w:pos="2520"/>
        </w:tabs>
        <w:ind w:left="2520" w:hanging="360"/>
      </w:pPr>
      <w:rPr>
        <w:rFonts w:ascii="OpenSymbol" w:hAnsi="OpenSymbol" w:cs="OpenSymbol"/>
        <w:sz w:val="16"/>
        <w:szCs w:val="16"/>
      </w:rPr>
    </w:lvl>
    <w:lvl w:ilvl="6">
      <w:start w:val="1"/>
      <w:numFmt w:val="bullet"/>
      <w:lvlText w:val=""/>
      <w:lvlJc w:val="left"/>
      <w:pPr>
        <w:tabs>
          <w:tab w:val="num" w:pos="2880"/>
        </w:tabs>
        <w:ind w:left="2880" w:hanging="360"/>
      </w:pPr>
      <w:rPr>
        <w:rFonts w:ascii="Symbol" w:hAnsi="Symbol" w:cs="OpenSymbol"/>
        <w:sz w:val="16"/>
        <w:szCs w:val="16"/>
      </w:rPr>
    </w:lvl>
    <w:lvl w:ilvl="7">
      <w:start w:val="1"/>
      <w:numFmt w:val="bullet"/>
      <w:lvlText w:val="◦"/>
      <w:lvlJc w:val="left"/>
      <w:pPr>
        <w:tabs>
          <w:tab w:val="num" w:pos="3240"/>
        </w:tabs>
        <w:ind w:left="3240" w:hanging="360"/>
      </w:pPr>
      <w:rPr>
        <w:rFonts w:ascii="OpenSymbol" w:hAnsi="OpenSymbol" w:cs="OpenSymbol"/>
        <w:sz w:val="16"/>
        <w:szCs w:val="16"/>
      </w:rPr>
    </w:lvl>
    <w:lvl w:ilvl="8">
      <w:start w:val="1"/>
      <w:numFmt w:val="bullet"/>
      <w:lvlText w:val="▪"/>
      <w:lvlJc w:val="left"/>
      <w:pPr>
        <w:tabs>
          <w:tab w:val="num" w:pos="3600"/>
        </w:tabs>
        <w:ind w:left="3600" w:hanging="360"/>
      </w:pPr>
      <w:rPr>
        <w:rFonts w:ascii="OpenSymbol" w:hAnsi="OpenSymbol" w:cs="OpenSymbol"/>
        <w:sz w:val="16"/>
        <w:szCs w:val="16"/>
      </w:rPr>
    </w:lvl>
  </w:abstractNum>
  <w:abstractNum w:abstractNumId="2" w15:restartNumberingAfterBreak="0">
    <w:nsid w:val="00000004"/>
    <w:multiLevelType w:val="multilevel"/>
    <w:tmpl w:val="00000004"/>
    <w:lvl w:ilvl="0">
      <w:start w:val="1"/>
      <w:numFmt w:val="bullet"/>
      <w:lvlText w:val=""/>
      <w:lvlJc w:val="left"/>
      <w:pPr>
        <w:tabs>
          <w:tab w:val="num" w:pos="1800"/>
        </w:tabs>
        <w:ind w:left="1800" w:hanging="360"/>
      </w:pPr>
      <w:rPr>
        <w:rFonts w:ascii="Symbol" w:hAnsi="Symbol" w:cs="OpenSymbol"/>
        <w:sz w:val="16"/>
        <w:szCs w:val="16"/>
      </w:rPr>
    </w:lvl>
    <w:lvl w:ilvl="1">
      <w:start w:val="1"/>
      <w:numFmt w:val="bullet"/>
      <w:lvlText w:val="◦"/>
      <w:lvlJc w:val="left"/>
      <w:pPr>
        <w:tabs>
          <w:tab w:val="num" w:pos="2160"/>
        </w:tabs>
        <w:ind w:left="2160" w:hanging="360"/>
      </w:pPr>
      <w:rPr>
        <w:rFonts w:ascii="OpenSymbol" w:hAnsi="OpenSymbol" w:cs="OpenSymbol"/>
        <w:sz w:val="16"/>
        <w:szCs w:val="16"/>
      </w:rPr>
    </w:lvl>
    <w:lvl w:ilvl="2">
      <w:start w:val="1"/>
      <w:numFmt w:val="bullet"/>
      <w:lvlText w:val="▪"/>
      <w:lvlJc w:val="left"/>
      <w:pPr>
        <w:tabs>
          <w:tab w:val="num" w:pos="2520"/>
        </w:tabs>
        <w:ind w:left="2520" w:hanging="360"/>
      </w:pPr>
      <w:rPr>
        <w:rFonts w:ascii="OpenSymbol" w:hAnsi="OpenSymbol" w:cs="OpenSymbol"/>
        <w:sz w:val="16"/>
        <w:szCs w:val="16"/>
      </w:rPr>
    </w:lvl>
    <w:lvl w:ilvl="3">
      <w:start w:val="1"/>
      <w:numFmt w:val="bullet"/>
      <w:lvlText w:val=""/>
      <w:lvlJc w:val="left"/>
      <w:pPr>
        <w:tabs>
          <w:tab w:val="num" w:pos="2880"/>
        </w:tabs>
        <w:ind w:left="2880" w:hanging="360"/>
      </w:pPr>
      <w:rPr>
        <w:rFonts w:ascii="Symbol" w:hAnsi="Symbol" w:cs="OpenSymbol"/>
        <w:sz w:val="16"/>
        <w:szCs w:val="16"/>
      </w:rPr>
    </w:lvl>
    <w:lvl w:ilvl="4">
      <w:start w:val="1"/>
      <w:numFmt w:val="bullet"/>
      <w:lvlText w:val="◦"/>
      <w:lvlJc w:val="left"/>
      <w:pPr>
        <w:tabs>
          <w:tab w:val="num" w:pos="3240"/>
        </w:tabs>
        <w:ind w:left="3240" w:hanging="360"/>
      </w:pPr>
      <w:rPr>
        <w:rFonts w:ascii="OpenSymbol" w:hAnsi="OpenSymbol" w:cs="OpenSymbol"/>
        <w:sz w:val="16"/>
        <w:szCs w:val="16"/>
      </w:rPr>
    </w:lvl>
    <w:lvl w:ilvl="5">
      <w:start w:val="1"/>
      <w:numFmt w:val="bullet"/>
      <w:lvlText w:val="▪"/>
      <w:lvlJc w:val="left"/>
      <w:pPr>
        <w:tabs>
          <w:tab w:val="num" w:pos="3600"/>
        </w:tabs>
        <w:ind w:left="3600" w:hanging="360"/>
      </w:pPr>
      <w:rPr>
        <w:rFonts w:ascii="OpenSymbol" w:hAnsi="OpenSymbol" w:cs="OpenSymbol"/>
        <w:sz w:val="16"/>
        <w:szCs w:val="16"/>
      </w:rPr>
    </w:lvl>
    <w:lvl w:ilvl="6">
      <w:start w:val="1"/>
      <w:numFmt w:val="bullet"/>
      <w:lvlText w:val=""/>
      <w:lvlJc w:val="left"/>
      <w:pPr>
        <w:tabs>
          <w:tab w:val="num" w:pos="3960"/>
        </w:tabs>
        <w:ind w:left="3960" w:hanging="360"/>
      </w:pPr>
      <w:rPr>
        <w:rFonts w:ascii="Symbol" w:hAnsi="Symbol" w:cs="OpenSymbol"/>
        <w:sz w:val="16"/>
        <w:szCs w:val="16"/>
      </w:rPr>
    </w:lvl>
    <w:lvl w:ilvl="7">
      <w:start w:val="1"/>
      <w:numFmt w:val="bullet"/>
      <w:lvlText w:val="◦"/>
      <w:lvlJc w:val="left"/>
      <w:pPr>
        <w:tabs>
          <w:tab w:val="num" w:pos="4320"/>
        </w:tabs>
        <w:ind w:left="4320" w:hanging="360"/>
      </w:pPr>
      <w:rPr>
        <w:rFonts w:ascii="OpenSymbol" w:hAnsi="OpenSymbol" w:cs="OpenSymbol"/>
        <w:sz w:val="16"/>
        <w:szCs w:val="16"/>
      </w:rPr>
    </w:lvl>
    <w:lvl w:ilvl="8">
      <w:start w:val="1"/>
      <w:numFmt w:val="bullet"/>
      <w:lvlText w:val="▪"/>
      <w:lvlJc w:val="left"/>
      <w:pPr>
        <w:tabs>
          <w:tab w:val="num" w:pos="4680"/>
        </w:tabs>
        <w:ind w:left="4680" w:hanging="360"/>
      </w:pPr>
      <w:rPr>
        <w:rFonts w:ascii="OpenSymbol" w:hAnsi="OpenSymbol" w:cs="OpenSymbol"/>
        <w:sz w:val="16"/>
        <w:szCs w:val="16"/>
      </w:rPr>
    </w:lvl>
  </w:abstractNum>
  <w:abstractNum w:abstractNumId="3" w15:restartNumberingAfterBreak="0">
    <w:nsid w:val="00000005"/>
    <w:multiLevelType w:val="multilevel"/>
    <w:tmpl w:val="00000005"/>
    <w:lvl w:ilvl="0">
      <w:start w:val="1"/>
      <w:numFmt w:val="bullet"/>
      <w:lvlText w:val=""/>
      <w:lvlJc w:val="left"/>
      <w:pPr>
        <w:tabs>
          <w:tab w:val="num" w:pos="1800"/>
        </w:tabs>
        <w:ind w:left="1800" w:hanging="360"/>
      </w:pPr>
      <w:rPr>
        <w:rFonts w:ascii="Symbol" w:hAnsi="Symbol" w:cs="OpenSymbol"/>
        <w:sz w:val="16"/>
        <w:szCs w:val="16"/>
      </w:rPr>
    </w:lvl>
    <w:lvl w:ilvl="1">
      <w:start w:val="1"/>
      <w:numFmt w:val="bullet"/>
      <w:lvlText w:val="◦"/>
      <w:lvlJc w:val="left"/>
      <w:pPr>
        <w:tabs>
          <w:tab w:val="num" w:pos="2160"/>
        </w:tabs>
        <w:ind w:left="2160" w:hanging="360"/>
      </w:pPr>
      <w:rPr>
        <w:rFonts w:ascii="OpenSymbol" w:hAnsi="OpenSymbol" w:cs="OpenSymbol"/>
        <w:sz w:val="16"/>
        <w:szCs w:val="16"/>
      </w:rPr>
    </w:lvl>
    <w:lvl w:ilvl="2">
      <w:start w:val="1"/>
      <w:numFmt w:val="bullet"/>
      <w:lvlText w:val="▪"/>
      <w:lvlJc w:val="left"/>
      <w:pPr>
        <w:tabs>
          <w:tab w:val="num" w:pos="2520"/>
        </w:tabs>
        <w:ind w:left="2520" w:hanging="360"/>
      </w:pPr>
      <w:rPr>
        <w:rFonts w:ascii="OpenSymbol" w:hAnsi="OpenSymbol" w:cs="OpenSymbol"/>
        <w:sz w:val="16"/>
        <w:szCs w:val="16"/>
      </w:rPr>
    </w:lvl>
    <w:lvl w:ilvl="3">
      <w:start w:val="1"/>
      <w:numFmt w:val="bullet"/>
      <w:lvlText w:val=""/>
      <w:lvlJc w:val="left"/>
      <w:pPr>
        <w:tabs>
          <w:tab w:val="num" w:pos="2880"/>
        </w:tabs>
        <w:ind w:left="2880" w:hanging="360"/>
      </w:pPr>
      <w:rPr>
        <w:rFonts w:ascii="Symbol" w:hAnsi="Symbol" w:cs="OpenSymbol"/>
        <w:sz w:val="16"/>
        <w:szCs w:val="16"/>
      </w:rPr>
    </w:lvl>
    <w:lvl w:ilvl="4">
      <w:start w:val="1"/>
      <w:numFmt w:val="bullet"/>
      <w:lvlText w:val="◦"/>
      <w:lvlJc w:val="left"/>
      <w:pPr>
        <w:tabs>
          <w:tab w:val="num" w:pos="3240"/>
        </w:tabs>
        <w:ind w:left="3240" w:hanging="360"/>
      </w:pPr>
      <w:rPr>
        <w:rFonts w:ascii="OpenSymbol" w:hAnsi="OpenSymbol" w:cs="OpenSymbol"/>
        <w:sz w:val="16"/>
        <w:szCs w:val="16"/>
      </w:rPr>
    </w:lvl>
    <w:lvl w:ilvl="5">
      <w:start w:val="1"/>
      <w:numFmt w:val="bullet"/>
      <w:lvlText w:val="▪"/>
      <w:lvlJc w:val="left"/>
      <w:pPr>
        <w:tabs>
          <w:tab w:val="num" w:pos="3600"/>
        </w:tabs>
        <w:ind w:left="3600" w:hanging="360"/>
      </w:pPr>
      <w:rPr>
        <w:rFonts w:ascii="OpenSymbol" w:hAnsi="OpenSymbol" w:cs="OpenSymbol"/>
        <w:sz w:val="16"/>
        <w:szCs w:val="16"/>
      </w:rPr>
    </w:lvl>
    <w:lvl w:ilvl="6">
      <w:start w:val="1"/>
      <w:numFmt w:val="bullet"/>
      <w:lvlText w:val=""/>
      <w:lvlJc w:val="left"/>
      <w:pPr>
        <w:tabs>
          <w:tab w:val="num" w:pos="3960"/>
        </w:tabs>
        <w:ind w:left="3960" w:hanging="360"/>
      </w:pPr>
      <w:rPr>
        <w:rFonts w:ascii="Symbol" w:hAnsi="Symbol" w:cs="OpenSymbol"/>
        <w:sz w:val="16"/>
        <w:szCs w:val="16"/>
      </w:rPr>
    </w:lvl>
    <w:lvl w:ilvl="7">
      <w:start w:val="1"/>
      <w:numFmt w:val="bullet"/>
      <w:lvlText w:val="◦"/>
      <w:lvlJc w:val="left"/>
      <w:pPr>
        <w:tabs>
          <w:tab w:val="num" w:pos="4320"/>
        </w:tabs>
        <w:ind w:left="4320" w:hanging="360"/>
      </w:pPr>
      <w:rPr>
        <w:rFonts w:ascii="OpenSymbol" w:hAnsi="OpenSymbol" w:cs="OpenSymbol"/>
        <w:sz w:val="16"/>
        <w:szCs w:val="16"/>
      </w:rPr>
    </w:lvl>
    <w:lvl w:ilvl="8">
      <w:start w:val="1"/>
      <w:numFmt w:val="bullet"/>
      <w:lvlText w:val="▪"/>
      <w:lvlJc w:val="left"/>
      <w:pPr>
        <w:tabs>
          <w:tab w:val="num" w:pos="4680"/>
        </w:tabs>
        <w:ind w:left="4680" w:hanging="360"/>
      </w:pPr>
      <w:rPr>
        <w:rFonts w:ascii="OpenSymbol" w:hAnsi="OpenSymbol" w:cs="OpenSymbol"/>
        <w:sz w:val="16"/>
        <w:szCs w:val="16"/>
      </w:rPr>
    </w:lvl>
  </w:abstractNum>
  <w:abstractNum w:abstractNumId="4" w15:restartNumberingAfterBreak="0">
    <w:nsid w:val="00000006"/>
    <w:multiLevelType w:val="multilevel"/>
    <w:tmpl w:val="00000006"/>
    <w:lvl w:ilvl="0">
      <w:start w:val="1"/>
      <w:numFmt w:val="bullet"/>
      <w:lvlText w:val=""/>
      <w:lvlJc w:val="left"/>
      <w:pPr>
        <w:tabs>
          <w:tab w:val="num" w:pos="1730"/>
        </w:tabs>
        <w:ind w:left="1730" w:hanging="360"/>
      </w:pPr>
      <w:rPr>
        <w:rFonts w:ascii="Symbol" w:hAnsi="Symbol" w:cs="OpenSymbol"/>
        <w:sz w:val="16"/>
        <w:szCs w:val="16"/>
      </w:rPr>
    </w:lvl>
    <w:lvl w:ilvl="1">
      <w:start w:val="1"/>
      <w:numFmt w:val="bullet"/>
      <w:lvlText w:val="◦"/>
      <w:lvlJc w:val="left"/>
      <w:pPr>
        <w:tabs>
          <w:tab w:val="num" w:pos="2090"/>
        </w:tabs>
        <w:ind w:left="2090" w:hanging="360"/>
      </w:pPr>
      <w:rPr>
        <w:rFonts w:ascii="OpenSymbol" w:hAnsi="OpenSymbol" w:cs="OpenSymbol"/>
        <w:sz w:val="16"/>
        <w:szCs w:val="16"/>
      </w:rPr>
    </w:lvl>
    <w:lvl w:ilvl="2">
      <w:start w:val="1"/>
      <w:numFmt w:val="bullet"/>
      <w:lvlText w:val="▪"/>
      <w:lvlJc w:val="left"/>
      <w:pPr>
        <w:tabs>
          <w:tab w:val="num" w:pos="2450"/>
        </w:tabs>
        <w:ind w:left="2450" w:hanging="360"/>
      </w:pPr>
      <w:rPr>
        <w:rFonts w:ascii="OpenSymbol" w:hAnsi="OpenSymbol" w:cs="OpenSymbol"/>
        <w:sz w:val="16"/>
        <w:szCs w:val="16"/>
      </w:rPr>
    </w:lvl>
    <w:lvl w:ilvl="3">
      <w:start w:val="1"/>
      <w:numFmt w:val="bullet"/>
      <w:lvlText w:val=""/>
      <w:lvlJc w:val="left"/>
      <w:pPr>
        <w:tabs>
          <w:tab w:val="num" w:pos="2810"/>
        </w:tabs>
        <w:ind w:left="2810" w:hanging="360"/>
      </w:pPr>
      <w:rPr>
        <w:rFonts w:ascii="Symbol" w:hAnsi="Symbol" w:cs="OpenSymbol"/>
        <w:sz w:val="16"/>
        <w:szCs w:val="16"/>
      </w:rPr>
    </w:lvl>
    <w:lvl w:ilvl="4">
      <w:start w:val="1"/>
      <w:numFmt w:val="bullet"/>
      <w:lvlText w:val="◦"/>
      <w:lvlJc w:val="left"/>
      <w:pPr>
        <w:tabs>
          <w:tab w:val="num" w:pos="3170"/>
        </w:tabs>
        <w:ind w:left="3170" w:hanging="360"/>
      </w:pPr>
      <w:rPr>
        <w:rFonts w:ascii="OpenSymbol" w:hAnsi="OpenSymbol" w:cs="OpenSymbol"/>
        <w:sz w:val="16"/>
        <w:szCs w:val="16"/>
      </w:rPr>
    </w:lvl>
    <w:lvl w:ilvl="5">
      <w:start w:val="1"/>
      <w:numFmt w:val="bullet"/>
      <w:lvlText w:val="▪"/>
      <w:lvlJc w:val="left"/>
      <w:pPr>
        <w:tabs>
          <w:tab w:val="num" w:pos="3530"/>
        </w:tabs>
        <w:ind w:left="3530" w:hanging="360"/>
      </w:pPr>
      <w:rPr>
        <w:rFonts w:ascii="OpenSymbol" w:hAnsi="OpenSymbol" w:cs="OpenSymbol"/>
        <w:sz w:val="16"/>
        <w:szCs w:val="16"/>
      </w:rPr>
    </w:lvl>
    <w:lvl w:ilvl="6">
      <w:start w:val="1"/>
      <w:numFmt w:val="bullet"/>
      <w:lvlText w:val=""/>
      <w:lvlJc w:val="left"/>
      <w:pPr>
        <w:tabs>
          <w:tab w:val="num" w:pos="3890"/>
        </w:tabs>
        <w:ind w:left="3890" w:hanging="360"/>
      </w:pPr>
      <w:rPr>
        <w:rFonts w:ascii="Symbol" w:hAnsi="Symbol" w:cs="OpenSymbol"/>
        <w:sz w:val="16"/>
        <w:szCs w:val="16"/>
      </w:rPr>
    </w:lvl>
    <w:lvl w:ilvl="7">
      <w:start w:val="1"/>
      <w:numFmt w:val="bullet"/>
      <w:lvlText w:val="◦"/>
      <w:lvlJc w:val="left"/>
      <w:pPr>
        <w:tabs>
          <w:tab w:val="num" w:pos="4250"/>
        </w:tabs>
        <w:ind w:left="4250" w:hanging="360"/>
      </w:pPr>
      <w:rPr>
        <w:rFonts w:ascii="OpenSymbol" w:hAnsi="OpenSymbol" w:cs="OpenSymbol"/>
        <w:sz w:val="16"/>
        <w:szCs w:val="16"/>
      </w:rPr>
    </w:lvl>
    <w:lvl w:ilvl="8">
      <w:start w:val="1"/>
      <w:numFmt w:val="bullet"/>
      <w:lvlText w:val="▪"/>
      <w:lvlJc w:val="left"/>
      <w:pPr>
        <w:tabs>
          <w:tab w:val="num" w:pos="4610"/>
        </w:tabs>
        <w:ind w:left="4610" w:hanging="360"/>
      </w:pPr>
      <w:rPr>
        <w:rFonts w:ascii="OpenSymbol" w:hAnsi="OpenSymbol" w:cs="OpenSymbol"/>
        <w:sz w:val="16"/>
        <w:szCs w:val="16"/>
      </w:rPr>
    </w:lvl>
  </w:abstractNum>
  <w:abstractNum w:abstractNumId="5" w15:restartNumberingAfterBreak="0">
    <w:nsid w:val="00000007"/>
    <w:multiLevelType w:val="multilevel"/>
    <w:tmpl w:val="00000007"/>
    <w:lvl w:ilvl="0">
      <w:start w:val="1"/>
      <w:numFmt w:val="bullet"/>
      <w:lvlText w:val=""/>
      <w:lvlJc w:val="left"/>
      <w:pPr>
        <w:tabs>
          <w:tab w:val="num" w:pos="1800"/>
        </w:tabs>
        <w:ind w:left="1800" w:hanging="360"/>
      </w:pPr>
      <w:rPr>
        <w:rFonts w:ascii="Symbol" w:hAnsi="Symbol" w:cs="OpenSymbol"/>
        <w:sz w:val="16"/>
        <w:szCs w:val="16"/>
      </w:rPr>
    </w:lvl>
    <w:lvl w:ilvl="1">
      <w:start w:val="1"/>
      <w:numFmt w:val="bullet"/>
      <w:lvlText w:val="◦"/>
      <w:lvlJc w:val="left"/>
      <w:pPr>
        <w:tabs>
          <w:tab w:val="num" w:pos="2160"/>
        </w:tabs>
        <w:ind w:left="2160" w:hanging="360"/>
      </w:pPr>
      <w:rPr>
        <w:rFonts w:ascii="OpenSymbol" w:hAnsi="OpenSymbol" w:cs="OpenSymbol"/>
        <w:sz w:val="16"/>
        <w:szCs w:val="16"/>
      </w:rPr>
    </w:lvl>
    <w:lvl w:ilvl="2">
      <w:start w:val="1"/>
      <w:numFmt w:val="bullet"/>
      <w:lvlText w:val="▪"/>
      <w:lvlJc w:val="left"/>
      <w:pPr>
        <w:tabs>
          <w:tab w:val="num" w:pos="2520"/>
        </w:tabs>
        <w:ind w:left="2520" w:hanging="360"/>
      </w:pPr>
      <w:rPr>
        <w:rFonts w:ascii="OpenSymbol" w:hAnsi="OpenSymbol" w:cs="OpenSymbol"/>
        <w:sz w:val="16"/>
        <w:szCs w:val="16"/>
      </w:rPr>
    </w:lvl>
    <w:lvl w:ilvl="3">
      <w:start w:val="1"/>
      <w:numFmt w:val="bullet"/>
      <w:lvlText w:val=""/>
      <w:lvlJc w:val="left"/>
      <w:pPr>
        <w:tabs>
          <w:tab w:val="num" w:pos="2880"/>
        </w:tabs>
        <w:ind w:left="2880" w:hanging="360"/>
      </w:pPr>
      <w:rPr>
        <w:rFonts w:ascii="Symbol" w:hAnsi="Symbol" w:cs="OpenSymbol"/>
        <w:sz w:val="16"/>
        <w:szCs w:val="16"/>
      </w:rPr>
    </w:lvl>
    <w:lvl w:ilvl="4">
      <w:start w:val="1"/>
      <w:numFmt w:val="bullet"/>
      <w:lvlText w:val="◦"/>
      <w:lvlJc w:val="left"/>
      <w:pPr>
        <w:tabs>
          <w:tab w:val="num" w:pos="3240"/>
        </w:tabs>
        <w:ind w:left="3240" w:hanging="360"/>
      </w:pPr>
      <w:rPr>
        <w:rFonts w:ascii="OpenSymbol" w:hAnsi="OpenSymbol" w:cs="OpenSymbol"/>
        <w:sz w:val="16"/>
        <w:szCs w:val="16"/>
      </w:rPr>
    </w:lvl>
    <w:lvl w:ilvl="5">
      <w:start w:val="1"/>
      <w:numFmt w:val="bullet"/>
      <w:lvlText w:val="▪"/>
      <w:lvlJc w:val="left"/>
      <w:pPr>
        <w:tabs>
          <w:tab w:val="num" w:pos="3600"/>
        </w:tabs>
        <w:ind w:left="3600" w:hanging="360"/>
      </w:pPr>
      <w:rPr>
        <w:rFonts w:ascii="OpenSymbol" w:hAnsi="OpenSymbol" w:cs="OpenSymbol"/>
        <w:sz w:val="16"/>
        <w:szCs w:val="16"/>
      </w:rPr>
    </w:lvl>
    <w:lvl w:ilvl="6">
      <w:start w:val="1"/>
      <w:numFmt w:val="bullet"/>
      <w:lvlText w:val=""/>
      <w:lvlJc w:val="left"/>
      <w:pPr>
        <w:tabs>
          <w:tab w:val="num" w:pos="3960"/>
        </w:tabs>
        <w:ind w:left="3960" w:hanging="360"/>
      </w:pPr>
      <w:rPr>
        <w:rFonts w:ascii="Symbol" w:hAnsi="Symbol" w:cs="OpenSymbol"/>
        <w:sz w:val="16"/>
        <w:szCs w:val="16"/>
      </w:rPr>
    </w:lvl>
    <w:lvl w:ilvl="7">
      <w:start w:val="1"/>
      <w:numFmt w:val="bullet"/>
      <w:lvlText w:val="◦"/>
      <w:lvlJc w:val="left"/>
      <w:pPr>
        <w:tabs>
          <w:tab w:val="num" w:pos="4320"/>
        </w:tabs>
        <w:ind w:left="4320" w:hanging="360"/>
      </w:pPr>
      <w:rPr>
        <w:rFonts w:ascii="OpenSymbol" w:hAnsi="OpenSymbol" w:cs="OpenSymbol"/>
        <w:sz w:val="16"/>
        <w:szCs w:val="16"/>
      </w:rPr>
    </w:lvl>
    <w:lvl w:ilvl="8">
      <w:start w:val="1"/>
      <w:numFmt w:val="bullet"/>
      <w:lvlText w:val="▪"/>
      <w:lvlJc w:val="left"/>
      <w:pPr>
        <w:tabs>
          <w:tab w:val="num" w:pos="4680"/>
        </w:tabs>
        <w:ind w:left="4680" w:hanging="360"/>
      </w:pPr>
      <w:rPr>
        <w:rFonts w:ascii="OpenSymbol" w:hAnsi="OpenSymbol" w:cs="OpenSymbol"/>
        <w:sz w:val="16"/>
        <w:szCs w:val="16"/>
      </w:rPr>
    </w:lvl>
  </w:abstractNum>
  <w:abstractNum w:abstractNumId="6" w15:restartNumberingAfterBreak="0">
    <w:nsid w:val="18187CC7"/>
    <w:multiLevelType w:val="multilevel"/>
    <w:tmpl w:val="F8D23D26"/>
    <w:lvl w:ilvl="0">
      <w:start w:val="1"/>
      <w:numFmt w:val="decimal"/>
      <w:lvlText w:val="%1."/>
      <w:lvlJc w:val="left"/>
      <w:pPr>
        <w:tabs>
          <w:tab w:val="num" w:pos="720"/>
        </w:tabs>
        <w:ind w:left="720" w:hanging="360"/>
      </w:pPr>
      <w:rPr>
        <w:rFonts w:cs="Arial"/>
        <w:b/>
        <w:bCs/>
        <w:i w:val="0"/>
        <w:iCs w:val="0"/>
        <w:color w:val="000000"/>
      </w:rPr>
    </w:lvl>
    <w:lvl w:ilvl="1">
      <w:start w:val="1"/>
      <w:numFmt w:val="decimal"/>
      <w:lvlText w:val="%2."/>
      <w:lvlJc w:val="left"/>
      <w:pPr>
        <w:tabs>
          <w:tab w:val="num" w:pos="1080"/>
        </w:tabs>
        <w:ind w:left="1080" w:hanging="360"/>
      </w:pPr>
      <w:rPr>
        <w:b/>
        <w:bCs/>
        <w:i w:val="0"/>
        <w:iCs w:val="0"/>
        <w:color w:val="000000"/>
      </w:rPr>
    </w:lvl>
    <w:lvl w:ilvl="2">
      <w:start w:val="1"/>
      <w:numFmt w:val="bullet"/>
      <w:lvlText w:val=""/>
      <w:lvlJc w:val="left"/>
      <w:pPr>
        <w:tabs>
          <w:tab w:val="num" w:pos="1440"/>
        </w:tabs>
        <w:ind w:left="1440" w:hanging="360"/>
      </w:pPr>
      <w:rPr>
        <w:rFonts w:ascii="Symbol" w:hAnsi="Symbol" w:hint="default"/>
        <w:b/>
        <w:bCs/>
        <w:i w:val="0"/>
        <w:iCs w:val="0"/>
        <w:color w:val="000000"/>
      </w:rPr>
    </w:lvl>
    <w:lvl w:ilvl="3">
      <w:start w:val="1"/>
      <w:numFmt w:val="decimal"/>
      <w:lvlText w:val="%4."/>
      <w:lvlJc w:val="left"/>
      <w:pPr>
        <w:tabs>
          <w:tab w:val="num" w:pos="1800"/>
        </w:tabs>
        <w:ind w:left="1800" w:hanging="360"/>
      </w:pPr>
      <w:rPr>
        <w:b/>
        <w:bCs/>
        <w:i w:val="0"/>
        <w:iCs w:val="0"/>
        <w:color w:val="000000"/>
      </w:rPr>
    </w:lvl>
    <w:lvl w:ilvl="4">
      <w:start w:val="1"/>
      <w:numFmt w:val="decimal"/>
      <w:lvlText w:val="%5."/>
      <w:lvlJc w:val="left"/>
      <w:pPr>
        <w:tabs>
          <w:tab w:val="num" w:pos="2160"/>
        </w:tabs>
        <w:ind w:left="2160" w:hanging="360"/>
      </w:pPr>
      <w:rPr>
        <w:b/>
        <w:bCs/>
        <w:i w:val="0"/>
        <w:iCs w:val="0"/>
        <w:color w:val="000000"/>
      </w:rPr>
    </w:lvl>
    <w:lvl w:ilvl="5">
      <w:start w:val="1"/>
      <w:numFmt w:val="decimal"/>
      <w:lvlText w:val="%6."/>
      <w:lvlJc w:val="left"/>
      <w:pPr>
        <w:tabs>
          <w:tab w:val="num" w:pos="2520"/>
        </w:tabs>
        <w:ind w:left="2520" w:hanging="360"/>
      </w:pPr>
      <w:rPr>
        <w:b/>
        <w:bCs/>
        <w:i w:val="0"/>
        <w:iCs w:val="0"/>
        <w:color w:val="000000"/>
      </w:rPr>
    </w:lvl>
    <w:lvl w:ilvl="6">
      <w:start w:val="1"/>
      <w:numFmt w:val="decimal"/>
      <w:lvlText w:val="%7."/>
      <w:lvlJc w:val="left"/>
      <w:pPr>
        <w:tabs>
          <w:tab w:val="num" w:pos="2880"/>
        </w:tabs>
        <w:ind w:left="2880" w:hanging="360"/>
      </w:pPr>
      <w:rPr>
        <w:b/>
        <w:bCs/>
        <w:i w:val="0"/>
        <w:iCs w:val="0"/>
        <w:color w:val="000000"/>
      </w:rPr>
    </w:lvl>
    <w:lvl w:ilvl="7">
      <w:start w:val="1"/>
      <w:numFmt w:val="decimal"/>
      <w:lvlText w:val="%8."/>
      <w:lvlJc w:val="left"/>
      <w:pPr>
        <w:tabs>
          <w:tab w:val="num" w:pos="3240"/>
        </w:tabs>
        <w:ind w:left="3240" w:hanging="360"/>
      </w:pPr>
      <w:rPr>
        <w:b/>
        <w:bCs/>
        <w:i w:val="0"/>
        <w:iCs w:val="0"/>
        <w:color w:val="000000"/>
      </w:rPr>
    </w:lvl>
    <w:lvl w:ilvl="8">
      <w:start w:val="1"/>
      <w:numFmt w:val="decimal"/>
      <w:lvlText w:val="%9."/>
      <w:lvlJc w:val="left"/>
      <w:pPr>
        <w:tabs>
          <w:tab w:val="num" w:pos="3600"/>
        </w:tabs>
        <w:ind w:left="3600" w:hanging="360"/>
      </w:pPr>
      <w:rPr>
        <w:b/>
        <w:bCs/>
        <w:i w:val="0"/>
        <w:iCs w:val="0"/>
        <w:color w:val="000000"/>
      </w:rPr>
    </w:lvl>
  </w:abstractNum>
  <w:abstractNum w:abstractNumId="7" w15:restartNumberingAfterBreak="0">
    <w:nsid w:val="3FF42D87"/>
    <w:multiLevelType w:val="multilevel"/>
    <w:tmpl w:val="87A65EA2"/>
    <w:lvl w:ilvl="0">
      <w:start w:val="1"/>
      <w:numFmt w:val="bullet"/>
      <w:lvlText w:val=""/>
      <w:lvlJc w:val="left"/>
      <w:pPr>
        <w:tabs>
          <w:tab w:val="num" w:pos="2160"/>
        </w:tabs>
        <w:ind w:left="2160" w:hanging="360"/>
      </w:pPr>
      <w:rPr>
        <w:rFonts w:ascii="Symbol" w:hAnsi="Symbol" w:cs="OpenSymbol" w:hint="default"/>
        <w:sz w:val="16"/>
        <w:szCs w:val="16"/>
      </w:rPr>
    </w:lvl>
    <w:lvl w:ilvl="1">
      <w:start w:val="1"/>
      <w:numFmt w:val="bullet"/>
      <w:lvlText w:val="◦"/>
      <w:lvlJc w:val="left"/>
      <w:pPr>
        <w:tabs>
          <w:tab w:val="num" w:pos="2520"/>
        </w:tabs>
        <w:ind w:left="2520" w:hanging="360"/>
      </w:pPr>
      <w:rPr>
        <w:rFonts w:ascii="OpenSymbol" w:hAnsi="OpenSymbol" w:cs="OpenSymbol" w:hint="default"/>
        <w:sz w:val="16"/>
        <w:szCs w:val="16"/>
      </w:rPr>
    </w:lvl>
    <w:lvl w:ilvl="2">
      <w:start w:val="1"/>
      <w:numFmt w:val="bullet"/>
      <w:lvlText w:val="▪"/>
      <w:lvlJc w:val="left"/>
      <w:pPr>
        <w:tabs>
          <w:tab w:val="num" w:pos="2880"/>
        </w:tabs>
        <w:ind w:left="2880" w:hanging="360"/>
      </w:pPr>
      <w:rPr>
        <w:rFonts w:ascii="OpenSymbol" w:hAnsi="OpenSymbol" w:cs="OpenSymbol" w:hint="default"/>
        <w:sz w:val="16"/>
        <w:szCs w:val="16"/>
      </w:rPr>
    </w:lvl>
    <w:lvl w:ilvl="3">
      <w:start w:val="1"/>
      <w:numFmt w:val="bullet"/>
      <w:lvlText w:val=""/>
      <w:lvlJc w:val="left"/>
      <w:pPr>
        <w:tabs>
          <w:tab w:val="num" w:pos="3240"/>
        </w:tabs>
        <w:ind w:left="3240" w:hanging="360"/>
      </w:pPr>
      <w:rPr>
        <w:rFonts w:ascii="Symbol" w:hAnsi="Symbol" w:cs="OpenSymbol" w:hint="default"/>
        <w:sz w:val="16"/>
        <w:szCs w:val="16"/>
      </w:rPr>
    </w:lvl>
    <w:lvl w:ilvl="4">
      <w:start w:val="1"/>
      <w:numFmt w:val="bullet"/>
      <w:lvlText w:val="◦"/>
      <w:lvlJc w:val="left"/>
      <w:pPr>
        <w:tabs>
          <w:tab w:val="num" w:pos="3600"/>
        </w:tabs>
        <w:ind w:left="3600" w:hanging="360"/>
      </w:pPr>
      <w:rPr>
        <w:rFonts w:ascii="OpenSymbol" w:hAnsi="OpenSymbol" w:cs="OpenSymbol" w:hint="default"/>
        <w:sz w:val="16"/>
        <w:szCs w:val="16"/>
      </w:rPr>
    </w:lvl>
    <w:lvl w:ilvl="5">
      <w:start w:val="1"/>
      <w:numFmt w:val="bullet"/>
      <w:lvlText w:val="▪"/>
      <w:lvlJc w:val="left"/>
      <w:pPr>
        <w:tabs>
          <w:tab w:val="num" w:pos="3960"/>
        </w:tabs>
        <w:ind w:left="3960" w:hanging="360"/>
      </w:pPr>
      <w:rPr>
        <w:rFonts w:ascii="OpenSymbol" w:hAnsi="OpenSymbol" w:cs="OpenSymbol" w:hint="default"/>
        <w:sz w:val="16"/>
        <w:szCs w:val="16"/>
      </w:rPr>
    </w:lvl>
    <w:lvl w:ilvl="6">
      <w:start w:val="1"/>
      <w:numFmt w:val="bullet"/>
      <w:lvlText w:val=""/>
      <w:lvlJc w:val="left"/>
      <w:pPr>
        <w:tabs>
          <w:tab w:val="num" w:pos="4320"/>
        </w:tabs>
        <w:ind w:left="4320" w:hanging="360"/>
      </w:pPr>
      <w:rPr>
        <w:rFonts w:ascii="Symbol" w:hAnsi="Symbol" w:cs="OpenSymbol" w:hint="default"/>
        <w:sz w:val="16"/>
        <w:szCs w:val="16"/>
      </w:rPr>
    </w:lvl>
    <w:lvl w:ilvl="7">
      <w:start w:val="1"/>
      <w:numFmt w:val="bullet"/>
      <w:lvlText w:val="◦"/>
      <w:lvlJc w:val="left"/>
      <w:pPr>
        <w:tabs>
          <w:tab w:val="num" w:pos="4680"/>
        </w:tabs>
        <w:ind w:left="4680" w:hanging="360"/>
      </w:pPr>
      <w:rPr>
        <w:rFonts w:ascii="OpenSymbol" w:hAnsi="OpenSymbol" w:cs="OpenSymbol" w:hint="default"/>
        <w:sz w:val="16"/>
        <w:szCs w:val="16"/>
      </w:rPr>
    </w:lvl>
    <w:lvl w:ilvl="8">
      <w:start w:val="1"/>
      <w:numFmt w:val="bullet"/>
      <w:lvlText w:val="▪"/>
      <w:lvlJc w:val="left"/>
      <w:pPr>
        <w:tabs>
          <w:tab w:val="num" w:pos="5040"/>
        </w:tabs>
        <w:ind w:left="5040" w:hanging="360"/>
      </w:pPr>
      <w:rPr>
        <w:rFonts w:ascii="OpenSymbol" w:hAnsi="OpenSymbol" w:cs="OpenSymbol" w:hint="default"/>
        <w:sz w:val="16"/>
        <w:szCs w:val="16"/>
      </w:rPr>
    </w:lvl>
  </w:abstractNum>
  <w:abstractNum w:abstractNumId="8" w15:restartNumberingAfterBreak="0">
    <w:nsid w:val="69930BAA"/>
    <w:multiLevelType w:val="multilevel"/>
    <w:tmpl w:val="6B08B2B8"/>
    <w:lvl w:ilvl="0">
      <w:start w:val="1"/>
      <w:numFmt w:val="bullet"/>
      <w:lvlText w:val=""/>
      <w:lvlJc w:val="left"/>
      <w:pPr>
        <w:tabs>
          <w:tab w:val="num" w:pos="1730"/>
        </w:tabs>
        <w:ind w:left="1730" w:hanging="360"/>
      </w:pPr>
      <w:rPr>
        <w:rFonts w:ascii="Symbol" w:hAnsi="Symbol" w:cs="OpenSymbol" w:hint="default"/>
        <w:sz w:val="16"/>
        <w:szCs w:val="16"/>
      </w:rPr>
    </w:lvl>
    <w:lvl w:ilvl="1">
      <w:start w:val="1"/>
      <w:numFmt w:val="bullet"/>
      <w:lvlText w:val="◦"/>
      <w:lvlJc w:val="left"/>
      <w:pPr>
        <w:tabs>
          <w:tab w:val="num" w:pos="2090"/>
        </w:tabs>
        <w:ind w:left="2090" w:hanging="360"/>
      </w:pPr>
      <w:rPr>
        <w:rFonts w:ascii="OpenSymbol" w:hAnsi="OpenSymbol" w:cs="OpenSymbol" w:hint="default"/>
        <w:sz w:val="16"/>
        <w:szCs w:val="16"/>
      </w:rPr>
    </w:lvl>
    <w:lvl w:ilvl="2">
      <w:start w:val="1"/>
      <w:numFmt w:val="bullet"/>
      <w:lvlText w:val="▪"/>
      <w:lvlJc w:val="left"/>
      <w:pPr>
        <w:tabs>
          <w:tab w:val="num" w:pos="2450"/>
        </w:tabs>
        <w:ind w:left="2450" w:hanging="360"/>
      </w:pPr>
      <w:rPr>
        <w:rFonts w:ascii="OpenSymbol" w:hAnsi="OpenSymbol" w:cs="OpenSymbol" w:hint="default"/>
        <w:sz w:val="16"/>
        <w:szCs w:val="16"/>
      </w:rPr>
    </w:lvl>
    <w:lvl w:ilvl="3">
      <w:start w:val="1"/>
      <w:numFmt w:val="bullet"/>
      <w:lvlText w:val=""/>
      <w:lvlJc w:val="left"/>
      <w:pPr>
        <w:tabs>
          <w:tab w:val="num" w:pos="2810"/>
        </w:tabs>
        <w:ind w:left="2810" w:hanging="360"/>
      </w:pPr>
      <w:rPr>
        <w:rFonts w:ascii="Symbol" w:hAnsi="Symbol" w:cs="OpenSymbol" w:hint="default"/>
        <w:sz w:val="16"/>
        <w:szCs w:val="16"/>
      </w:rPr>
    </w:lvl>
    <w:lvl w:ilvl="4">
      <w:start w:val="1"/>
      <w:numFmt w:val="bullet"/>
      <w:lvlText w:val="◦"/>
      <w:lvlJc w:val="left"/>
      <w:pPr>
        <w:tabs>
          <w:tab w:val="num" w:pos="3170"/>
        </w:tabs>
        <w:ind w:left="3170" w:hanging="360"/>
      </w:pPr>
      <w:rPr>
        <w:rFonts w:ascii="OpenSymbol" w:hAnsi="OpenSymbol" w:cs="OpenSymbol" w:hint="default"/>
        <w:sz w:val="16"/>
        <w:szCs w:val="16"/>
      </w:rPr>
    </w:lvl>
    <w:lvl w:ilvl="5">
      <w:start w:val="1"/>
      <w:numFmt w:val="bullet"/>
      <w:lvlText w:val="▪"/>
      <w:lvlJc w:val="left"/>
      <w:pPr>
        <w:tabs>
          <w:tab w:val="num" w:pos="3530"/>
        </w:tabs>
        <w:ind w:left="3530" w:hanging="360"/>
      </w:pPr>
      <w:rPr>
        <w:rFonts w:ascii="OpenSymbol" w:hAnsi="OpenSymbol" w:cs="OpenSymbol" w:hint="default"/>
        <w:sz w:val="16"/>
        <w:szCs w:val="16"/>
      </w:rPr>
    </w:lvl>
    <w:lvl w:ilvl="6">
      <w:start w:val="1"/>
      <w:numFmt w:val="bullet"/>
      <w:lvlText w:val=""/>
      <w:lvlJc w:val="left"/>
      <w:pPr>
        <w:tabs>
          <w:tab w:val="num" w:pos="3890"/>
        </w:tabs>
        <w:ind w:left="3890" w:hanging="360"/>
      </w:pPr>
      <w:rPr>
        <w:rFonts w:ascii="Symbol" w:hAnsi="Symbol" w:cs="OpenSymbol" w:hint="default"/>
        <w:sz w:val="16"/>
        <w:szCs w:val="16"/>
      </w:rPr>
    </w:lvl>
    <w:lvl w:ilvl="7">
      <w:start w:val="1"/>
      <w:numFmt w:val="bullet"/>
      <w:lvlText w:val="◦"/>
      <w:lvlJc w:val="left"/>
      <w:pPr>
        <w:tabs>
          <w:tab w:val="num" w:pos="4250"/>
        </w:tabs>
        <w:ind w:left="4250" w:hanging="360"/>
      </w:pPr>
      <w:rPr>
        <w:rFonts w:ascii="OpenSymbol" w:hAnsi="OpenSymbol" w:cs="OpenSymbol" w:hint="default"/>
        <w:sz w:val="16"/>
        <w:szCs w:val="16"/>
      </w:rPr>
    </w:lvl>
    <w:lvl w:ilvl="8">
      <w:start w:val="1"/>
      <w:numFmt w:val="bullet"/>
      <w:lvlText w:val="▪"/>
      <w:lvlJc w:val="left"/>
      <w:pPr>
        <w:tabs>
          <w:tab w:val="num" w:pos="4610"/>
        </w:tabs>
        <w:ind w:left="4610" w:hanging="360"/>
      </w:pPr>
      <w:rPr>
        <w:rFonts w:ascii="OpenSymbol" w:hAnsi="OpenSymbol" w:cs="OpenSymbol" w:hint="default"/>
        <w:sz w:val="16"/>
        <w:szCs w:val="16"/>
      </w:rPr>
    </w:lvl>
  </w:abstractNum>
  <w:abstractNum w:abstractNumId="9" w15:restartNumberingAfterBreak="0">
    <w:nsid w:val="6D343070"/>
    <w:multiLevelType w:val="multilevel"/>
    <w:tmpl w:val="D0201702"/>
    <w:lvl w:ilvl="0">
      <w:start w:val="1"/>
      <w:numFmt w:val="bullet"/>
      <w:lvlText w:val=""/>
      <w:lvlJc w:val="left"/>
      <w:pPr>
        <w:tabs>
          <w:tab w:val="num" w:pos="2082"/>
        </w:tabs>
        <w:ind w:left="2082" w:hanging="360"/>
      </w:pPr>
      <w:rPr>
        <w:rFonts w:ascii="Symbol" w:hAnsi="Symbol" w:cs="OpenSymbol" w:hint="default"/>
        <w:sz w:val="16"/>
        <w:szCs w:val="16"/>
      </w:rPr>
    </w:lvl>
    <w:lvl w:ilvl="1">
      <w:start w:val="1"/>
      <w:numFmt w:val="bullet"/>
      <w:lvlText w:val="◦"/>
      <w:lvlJc w:val="left"/>
      <w:pPr>
        <w:tabs>
          <w:tab w:val="num" w:pos="2442"/>
        </w:tabs>
        <w:ind w:left="2442" w:hanging="360"/>
      </w:pPr>
      <w:rPr>
        <w:rFonts w:ascii="OpenSymbol" w:hAnsi="OpenSymbol" w:cs="OpenSymbol" w:hint="default"/>
        <w:sz w:val="16"/>
        <w:szCs w:val="16"/>
      </w:rPr>
    </w:lvl>
    <w:lvl w:ilvl="2">
      <w:start w:val="1"/>
      <w:numFmt w:val="bullet"/>
      <w:lvlText w:val="▪"/>
      <w:lvlJc w:val="left"/>
      <w:pPr>
        <w:tabs>
          <w:tab w:val="num" w:pos="2802"/>
        </w:tabs>
        <w:ind w:left="2802" w:hanging="360"/>
      </w:pPr>
      <w:rPr>
        <w:rFonts w:ascii="OpenSymbol" w:hAnsi="OpenSymbol" w:cs="OpenSymbol" w:hint="default"/>
        <w:sz w:val="16"/>
        <w:szCs w:val="16"/>
      </w:rPr>
    </w:lvl>
    <w:lvl w:ilvl="3">
      <w:start w:val="1"/>
      <w:numFmt w:val="bullet"/>
      <w:lvlText w:val=""/>
      <w:lvlJc w:val="left"/>
      <w:pPr>
        <w:tabs>
          <w:tab w:val="num" w:pos="3162"/>
        </w:tabs>
        <w:ind w:left="3162" w:hanging="360"/>
      </w:pPr>
      <w:rPr>
        <w:rFonts w:ascii="Symbol" w:hAnsi="Symbol" w:cs="OpenSymbol" w:hint="default"/>
        <w:sz w:val="16"/>
        <w:szCs w:val="16"/>
      </w:rPr>
    </w:lvl>
    <w:lvl w:ilvl="4">
      <w:start w:val="1"/>
      <w:numFmt w:val="bullet"/>
      <w:lvlText w:val="◦"/>
      <w:lvlJc w:val="left"/>
      <w:pPr>
        <w:tabs>
          <w:tab w:val="num" w:pos="3522"/>
        </w:tabs>
        <w:ind w:left="3522" w:hanging="360"/>
      </w:pPr>
      <w:rPr>
        <w:rFonts w:ascii="OpenSymbol" w:hAnsi="OpenSymbol" w:cs="OpenSymbol" w:hint="default"/>
        <w:sz w:val="16"/>
        <w:szCs w:val="16"/>
      </w:rPr>
    </w:lvl>
    <w:lvl w:ilvl="5">
      <w:start w:val="1"/>
      <w:numFmt w:val="bullet"/>
      <w:lvlText w:val="▪"/>
      <w:lvlJc w:val="left"/>
      <w:pPr>
        <w:tabs>
          <w:tab w:val="num" w:pos="3882"/>
        </w:tabs>
        <w:ind w:left="3882" w:hanging="360"/>
      </w:pPr>
      <w:rPr>
        <w:rFonts w:ascii="OpenSymbol" w:hAnsi="OpenSymbol" w:cs="OpenSymbol" w:hint="default"/>
        <w:sz w:val="16"/>
        <w:szCs w:val="16"/>
      </w:rPr>
    </w:lvl>
    <w:lvl w:ilvl="6">
      <w:start w:val="1"/>
      <w:numFmt w:val="bullet"/>
      <w:lvlText w:val=""/>
      <w:lvlJc w:val="left"/>
      <w:pPr>
        <w:tabs>
          <w:tab w:val="num" w:pos="4242"/>
        </w:tabs>
        <w:ind w:left="4242" w:hanging="360"/>
      </w:pPr>
      <w:rPr>
        <w:rFonts w:ascii="Symbol" w:hAnsi="Symbol" w:cs="OpenSymbol" w:hint="default"/>
        <w:sz w:val="16"/>
        <w:szCs w:val="16"/>
      </w:rPr>
    </w:lvl>
    <w:lvl w:ilvl="7">
      <w:start w:val="1"/>
      <w:numFmt w:val="bullet"/>
      <w:lvlText w:val="◦"/>
      <w:lvlJc w:val="left"/>
      <w:pPr>
        <w:tabs>
          <w:tab w:val="num" w:pos="4602"/>
        </w:tabs>
        <w:ind w:left="4602" w:hanging="360"/>
      </w:pPr>
      <w:rPr>
        <w:rFonts w:ascii="OpenSymbol" w:hAnsi="OpenSymbol" w:cs="OpenSymbol" w:hint="default"/>
        <w:sz w:val="16"/>
        <w:szCs w:val="16"/>
      </w:rPr>
    </w:lvl>
    <w:lvl w:ilvl="8">
      <w:start w:val="1"/>
      <w:numFmt w:val="bullet"/>
      <w:lvlText w:val="▪"/>
      <w:lvlJc w:val="left"/>
      <w:pPr>
        <w:tabs>
          <w:tab w:val="num" w:pos="4962"/>
        </w:tabs>
        <w:ind w:left="4962" w:hanging="360"/>
      </w:pPr>
      <w:rPr>
        <w:rFonts w:ascii="OpenSymbol" w:hAnsi="OpenSymbol" w:cs="OpenSymbol" w:hint="default"/>
        <w:sz w:val="16"/>
        <w:szCs w:val="16"/>
      </w:rPr>
    </w:lvl>
  </w:abstractNum>
  <w:abstractNum w:abstractNumId="10" w15:restartNumberingAfterBreak="0">
    <w:nsid w:val="712F5FCA"/>
    <w:multiLevelType w:val="hybridMultilevel"/>
    <w:tmpl w:val="1D42F0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78EC42EF"/>
    <w:multiLevelType w:val="multilevel"/>
    <w:tmpl w:val="20A4A33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16cid:durableId="1355960917">
    <w:abstractNumId w:val="0"/>
  </w:num>
  <w:num w:numId="2" w16cid:durableId="1208832051">
    <w:abstractNumId w:val="1"/>
  </w:num>
  <w:num w:numId="3" w16cid:durableId="1529026538">
    <w:abstractNumId w:val="2"/>
  </w:num>
  <w:num w:numId="4" w16cid:durableId="921991759">
    <w:abstractNumId w:val="3"/>
  </w:num>
  <w:num w:numId="5" w16cid:durableId="1948267683">
    <w:abstractNumId w:val="4"/>
  </w:num>
  <w:num w:numId="6" w16cid:durableId="1883134342">
    <w:abstractNumId w:val="5"/>
  </w:num>
  <w:num w:numId="7" w16cid:durableId="1387757411">
    <w:abstractNumId w:val="10"/>
  </w:num>
  <w:num w:numId="8" w16cid:durableId="1152603838">
    <w:abstractNumId w:val="6"/>
  </w:num>
  <w:num w:numId="9" w16cid:durableId="893933643">
    <w:abstractNumId w:val="7"/>
  </w:num>
  <w:num w:numId="10" w16cid:durableId="1071931901">
    <w:abstractNumId w:val="8"/>
  </w:num>
  <w:num w:numId="11" w16cid:durableId="1614050889">
    <w:abstractNumId w:val="9"/>
  </w:num>
  <w:num w:numId="12" w16cid:durableId="379130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A4"/>
    <w:rsid w:val="00026DFC"/>
    <w:rsid w:val="00066D0D"/>
    <w:rsid w:val="00071B3D"/>
    <w:rsid w:val="00084C25"/>
    <w:rsid w:val="000B42EE"/>
    <w:rsid w:val="000E2771"/>
    <w:rsid w:val="000F30B6"/>
    <w:rsid w:val="00112DC6"/>
    <w:rsid w:val="00136429"/>
    <w:rsid w:val="00146D3A"/>
    <w:rsid w:val="00154472"/>
    <w:rsid w:val="00155659"/>
    <w:rsid w:val="001956DC"/>
    <w:rsid w:val="001972AB"/>
    <w:rsid w:val="0026596E"/>
    <w:rsid w:val="00266B73"/>
    <w:rsid w:val="0027776D"/>
    <w:rsid w:val="00277A32"/>
    <w:rsid w:val="002C0359"/>
    <w:rsid w:val="0030056B"/>
    <w:rsid w:val="00305537"/>
    <w:rsid w:val="0036588D"/>
    <w:rsid w:val="00386A7B"/>
    <w:rsid w:val="003B314F"/>
    <w:rsid w:val="003B5DA9"/>
    <w:rsid w:val="003C7CF1"/>
    <w:rsid w:val="003D0941"/>
    <w:rsid w:val="00412CEA"/>
    <w:rsid w:val="00430523"/>
    <w:rsid w:val="00445CFF"/>
    <w:rsid w:val="004603D1"/>
    <w:rsid w:val="00462C71"/>
    <w:rsid w:val="00480920"/>
    <w:rsid w:val="004A2E5A"/>
    <w:rsid w:val="00501039"/>
    <w:rsid w:val="00534DC5"/>
    <w:rsid w:val="00536F06"/>
    <w:rsid w:val="005552A4"/>
    <w:rsid w:val="00566458"/>
    <w:rsid w:val="005940F7"/>
    <w:rsid w:val="005B2FAE"/>
    <w:rsid w:val="0060664F"/>
    <w:rsid w:val="00617FE8"/>
    <w:rsid w:val="00624DFE"/>
    <w:rsid w:val="00632670"/>
    <w:rsid w:val="00655F68"/>
    <w:rsid w:val="00681142"/>
    <w:rsid w:val="006A182A"/>
    <w:rsid w:val="006D34E6"/>
    <w:rsid w:val="00704537"/>
    <w:rsid w:val="00717114"/>
    <w:rsid w:val="007217B7"/>
    <w:rsid w:val="00760D67"/>
    <w:rsid w:val="00761AD5"/>
    <w:rsid w:val="00762D8A"/>
    <w:rsid w:val="00791F6E"/>
    <w:rsid w:val="007B467E"/>
    <w:rsid w:val="007F16E4"/>
    <w:rsid w:val="0082579F"/>
    <w:rsid w:val="008426AA"/>
    <w:rsid w:val="008C7B94"/>
    <w:rsid w:val="008E0E7F"/>
    <w:rsid w:val="008F0F8E"/>
    <w:rsid w:val="009648B7"/>
    <w:rsid w:val="009836F3"/>
    <w:rsid w:val="009A7AA0"/>
    <w:rsid w:val="009E6B7C"/>
    <w:rsid w:val="00A271C1"/>
    <w:rsid w:val="00A83BD2"/>
    <w:rsid w:val="00AC3624"/>
    <w:rsid w:val="00B4233E"/>
    <w:rsid w:val="00B60B6E"/>
    <w:rsid w:val="00B74405"/>
    <w:rsid w:val="00BA6179"/>
    <w:rsid w:val="00BC0719"/>
    <w:rsid w:val="00BE7499"/>
    <w:rsid w:val="00BF4315"/>
    <w:rsid w:val="00BF454E"/>
    <w:rsid w:val="00BF70D9"/>
    <w:rsid w:val="00C20121"/>
    <w:rsid w:val="00C91BD8"/>
    <w:rsid w:val="00C95BA3"/>
    <w:rsid w:val="00D024AD"/>
    <w:rsid w:val="00D20DD4"/>
    <w:rsid w:val="00D22E8D"/>
    <w:rsid w:val="00D3778F"/>
    <w:rsid w:val="00D86A7B"/>
    <w:rsid w:val="00DA0E66"/>
    <w:rsid w:val="00DB6756"/>
    <w:rsid w:val="00DB740B"/>
    <w:rsid w:val="00DD073A"/>
    <w:rsid w:val="00DD0B9D"/>
    <w:rsid w:val="00DD4CC0"/>
    <w:rsid w:val="00DE56C1"/>
    <w:rsid w:val="00E3454B"/>
    <w:rsid w:val="00E4334C"/>
    <w:rsid w:val="00E65B43"/>
    <w:rsid w:val="00E74966"/>
    <w:rsid w:val="00E755DD"/>
    <w:rsid w:val="00EB11F4"/>
    <w:rsid w:val="00ED5DCF"/>
    <w:rsid w:val="00ED6EE7"/>
    <w:rsid w:val="00EE476C"/>
    <w:rsid w:val="00F104F0"/>
    <w:rsid w:val="00F15D16"/>
    <w:rsid w:val="00F50601"/>
    <w:rsid w:val="00F5683B"/>
    <w:rsid w:val="00F573C2"/>
    <w:rsid w:val="00F757FC"/>
    <w:rsid w:val="00F872C2"/>
    <w:rsid w:val="00FC13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19338"/>
  <w15:docId w15:val="{7F145229-7BDF-4763-A462-EC3D5EAC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paragraph" w:styleId="Ttulo4">
    <w:name w:val="heading 4"/>
    <w:basedOn w:val="Normal"/>
    <w:next w:val="Normal"/>
    <w:link w:val="Ttulo4Car"/>
    <w:qFormat/>
    <w:rsid w:val="00480920"/>
    <w:pPr>
      <w:keepNext/>
      <w:keepLines/>
      <w:suppressAutoHyphens/>
      <w:spacing w:before="40" w:after="0" w:line="240" w:lineRule="auto"/>
      <w:outlineLvl w:val="3"/>
    </w:pPr>
    <w:rPr>
      <w:rFonts w:ascii="Calibri Light" w:eastAsia="SimSun" w:hAnsi="Calibri Light" w:cs="Arial"/>
      <w:i/>
      <w:iCs/>
      <w:color w:val="2F5496"/>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Textodeglobo">
    <w:name w:val="Balloon Text"/>
    <w:basedOn w:val="Normal"/>
    <w:link w:val="TextodegloboCar"/>
    <w:uiPriority w:val="99"/>
    <w:semiHidden/>
    <w:unhideWhenUsed/>
    <w:rsid w:val="00E65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B43"/>
    <w:rPr>
      <w:rFonts w:ascii="Tahoma" w:hAnsi="Tahoma" w:cs="Tahoma"/>
      <w:sz w:val="16"/>
      <w:szCs w:val="16"/>
    </w:rPr>
  </w:style>
  <w:style w:type="character" w:customStyle="1" w:styleId="Ttulo4Car">
    <w:name w:val="Título 4 Car"/>
    <w:basedOn w:val="Fuentedeprrafopredeter"/>
    <w:link w:val="Ttulo4"/>
    <w:rsid w:val="00480920"/>
    <w:rPr>
      <w:rFonts w:ascii="Calibri Light" w:eastAsia="SimSun" w:hAnsi="Calibri Light" w:cs="Arial"/>
      <w:i/>
      <w:iCs/>
      <w:color w:val="2F5496"/>
      <w:kern w:val="2"/>
      <w:sz w:val="24"/>
      <w:szCs w:val="24"/>
      <w:lang w:eastAsia="zh-CN" w:bidi="hi-IN"/>
    </w:rPr>
  </w:style>
  <w:style w:type="paragraph" w:customStyle="1" w:styleId="Prrafodelista1">
    <w:name w:val="Párrafo de lista1"/>
    <w:basedOn w:val="Normal"/>
    <w:rsid w:val="00480920"/>
    <w:pPr>
      <w:suppressAutoHyphens/>
      <w:spacing w:line="240" w:lineRule="auto"/>
      <w:ind w:left="720"/>
      <w:contextualSpacing/>
    </w:pPr>
    <w:rPr>
      <w:rFonts w:ascii="Liberation Serif" w:eastAsia="SimSun" w:hAnsi="Liberation Serif" w:cs="Arial"/>
      <w:kern w:val="2"/>
      <w:sz w:val="24"/>
      <w:szCs w:val="24"/>
      <w:lang w:eastAsia="zh-CN" w:bidi="hi-IN"/>
    </w:rPr>
  </w:style>
  <w:style w:type="paragraph" w:styleId="Prrafodelista">
    <w:name w:val="List Paragraph"/>
    <w:basedOn w:val="Normal"/>
    <w:uiPriority w:val="34"/>
    <w:qFormat/>
    <w:rsid w:val="00480920"/>
    <w:pPr>
      <w:suppressAutoHyphens/>
      <w:spacing w:after="0" w:line="240" w:lineRule="auto"/>
      <w:ind w:left="720"/>
      <w:contextualSpacing/>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 w:id="21206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5DD-9A78-49CE-AB72-CBD54773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Paricio</dc:creator>
  <cp:lastModifiedBy>jose maria gonzalez gay</cp:lastModifiedBy>
  <cp:revision>2</cp:revision>
  <dcterms:created xsi:type="dcterms:W3CDTF">2023-03-13T18:35:00Z</dcterms:created>
  <dcterms:modified xsi:type="dcterms:W3CDTF">2023-03-13T18:35:00Z</dcterms:modified>
</cp:coreProperties>
</file>